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6FD" w:rsidRPr="009C6073" w:rsidRDefault="008866FD" w:rsidP="005E4D0F">
      <w:pPr>
        <w:tabs>
          <w:tab w:val="left" w:pos="2880"/>
        </w:tabs>
        <w:jc w:val="both"/>
        <w:rPr>
          <w:rFonts w:ascii="Times New Roman" w:hAnsi="Times New Roman"/>
          <w:b/>
          <w:color w:val="000000"/>
          <w:sz w:val="28"/>
          <w:szCs w:val="28"/>
          <w:lang w:val="sq-AL"/>
        </w:rPr>
      </w:pPr>
      <w:r w:rsidRPr="009C6073">
        <w:rPr>
          <w:rFonts w:ascii="Times New Roman" w:hAnsi="Times New Roman"/>
          <w:noProof/>
          <w:sz w:val="28"/>
          <w:szCs w:val="28"/>
        </w:rPr>
        <w:drawing>
          <wp:anchor distT="0" distB="0" distL="114300" distR="114300" simplePos="0" relativeHeight="251659264" behindDoc="0" locked="0" layoutInCell="1" allowOverlap="1">
            <wp:simplePos x="0" y="0"/>
            <wp:positionH relativeFrom="margin">
              <wp:posOffset>-97790</wp:posOffset>
            </wp:positionH>
            <wp:positionV relativeFrom="margin">
              <wp:posOffset>-459740</wp:posOffset>
            </wp:positionV>
            <wp:extent cx="6309360" cy="775970"/>
            <wp:effectExtent l="0" t="0" r="0" b="5080"/>
            <wp:wrapSquare wrapText="bothSides"/>
            <wp:docPr id="1" name="Picture 1" descr="STEMA E REPUBLIKES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E REPUBLIKES -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9360" cy="775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6073">
        <w:rPr>
          <w:rFonts w:ascii="Times New Roman" w:hAnsi="Times New Roman"/>
          <w:b/>
          <w:color w:val="000000"/>
          <w:sz w:val="28"/>
          <w:szCs w:val="28"/>
          <w:lang w:val="sq-AL"/>
        </w:rPr>
        <w:t xml:space="preserve">   </w:t>
      </w:r>
    </w:p>
    <w:p w:rsidR="008866FD" w:rsidRPr="009C6073" w:rsidRDefault="008866FD" w:rsidP="005E4D0F">
      <w:pPr>
        <w:tabs>
          <w:tab w:val="left" w:pos="2880"/>
        </w:tabs>
        <w:jc w:val="both"/>
        <w:rPr>
          <w:rFonts w:ascii="Times New Roman" w:hAnsi="Times New Roman"/>
          <w:b/>
          <w:color w:val="000000"/>
          <w:sz w:val="28"/>
          <w:szCs w:val="28"/>
          <w:lang w:val="sq-AL"/>
        </w:rPr>
      </w:pPr>
      <w:r w:rsidRPr="009C6073">
        <w:rPr>
          <w:rFonts w:ascii="Times New Roman" w:hAnsi="Times New Roman"/>
          <w:b/>
          <w:color w:val="000000"/>
          <w:sz w:val="28"/>
          <w:szCs w:val="28"/>
          <w:lang w:val="sq-AL"/>
        </w:rPr>
        <w:t xml:space="preserve">MINISTRIA E ARSIMIT,                              MINISTRIA E </w:t>
      </w:r>
      <w:r w:rsidR="0033233D" w:rsidRPr="009C6073">
        <w:rPr>
          <w:rFonts w:ascii="Times New Roman" w:hAnsi="Times New Roman"/>
          <w:b/>
          <w:color w:val="000000"/>
          <w:sz w:val="28"/>
          <w:szCs w:val="28"/>
          <w:lang w:val="sq-AL"/>
        </w:rPr>
        <w:t xml:space="preserve">FINANCAVE </w:t>
      </w:r>
    </w:p>
    <w:p w:rsidR="008866FD" w:rsidRPr="009C6073" w:rsidRDefault="008866FD" w:rsidP="005E4D0F">
      <w:pPr>
        <w:tabs>
          <w:tab w:val="left" w:pos="2880"/>
        </w:tabs>
        <w:jc w:val="both"/>
        <w:rPr>
          <w:rFonts w:ascii="Times New Roman" w:hAnsi="Times New Roman"/>
          <w:b/>
          <w:color w:val="000000"/>
          <w:sz w:val="28"/>
          <w:szCs w:val="28"/>
          <w:lang w:val="sq-AL"/>
        </w:rPr>
      </w:pPr>
      <w:r w:rsidRPr="009C6073">
        <w:rPr>
          <w:rFonts w:ascii="Times New Roman" w:hAnsi="Times New Roman"/>
          <w:b/>
          <w:color w:val="000000"/>
          <w:sz w:val="28"/>
          <w:szCs w:val="28"/>
          <w:lang w:val="sq-AL"/>
        </w:rPr>
        <w:t xml:space="preserve">SPORTIT DHE RINISË                                         </w:t>
      </w:r>
      <w:r w:rsidR="0033233D" w:rsidRPr="009C6073">
        <w:rPr>
          <w:rFonts w:ascii="Times New Roman" w:hAnsi="Times New Roman"/>
          <w:b/>
          <w:color w:val="000000"/>
          <w:sz w:val="28"/>
          <w:szCs w:val="28"/>
          <w:lang w:val="sq-AL"/>
        </w:rPr>
        <w:t>DHE EKONOMIS</w:t>
      </w:r>
      <w:r w:rsidR="00521E80" w:rsidRPr="009C6073">
        <w:rPr>
          <w:rFonts w:ascii="Times New Roman" w:hAnsi="Times New Roman"/>
          <w:b/>
          <w:color w:val="000000"/>
          <w:sz w:val="28"/>
          <w:szCs w:val="28"/>
          <w:lang w:val="sq-AL"/>
        </w:rPr>
        <w:t>Ë</w:t>
      </w:r>
      <w:r w:rsidRPr="009C6073">
        <w:rPr>
          <w:rFonts w:ascii="Times New Roman" w:hAnsi="Times New Roman"/>
          <w:b/>
          <w:color w:val="000000"/>
          <w:sz w:val="28"/>
          <w:szCs w:val="28"/>
          <w:lang w:val="sq-AL"/>
        </w:rPr>
        <w:t xml:space="preserve">                                          </w:t>
      </w:r>
    </w:p>
    <w:p w:rsidR="009D08D4" w:rsidRPr="009C6073" w:rsidRDefault="008866FD" w:rsidP="005E4D0F">
      <w:pPr>
        <w:jc w:val="both"/>
        <w:rPr>
          <w:rFonts w:ascii="Times New Roman" w:hAnsi="Times New Roman"/>
          <w:b/>
          <w:sz w:val="28"/>
          <w:szCs w:val="28"/>
          <w:lang w:val="sq-AL"/>
        </w:rPr>
      </w:pPr>
      <w:r w:rsidRPr="009C6073">
        <w:rPr>
          <w:rFonts w:ascii="Times New Roman" w:hAnsi="Times New Roman"/>
          <w:sz w:val="28"/>
          <w:szCs w:val="28"/>
          <w:lang w:val="sq-AL"/>
        </w:rPr>
        <w:t xml:space="preserve"> </w:t>
      </w:r>
    </w:p>
    <w:p w:rsidR="009D08D4" w:rsidRPr="009C6073" w:rsidRDefault="009D08D4" w:rsidP="00955FD5">
      <w:pPr>
        <w:spacing w:after="0"/>
        <w:jc w:val="center"/>
        <w:rPr>
          <w:rFonts w:ascii="Times New Roman" w:hAnsi="Times New Roman"/>
          <w:b/>
          <w:sz w:val="28"/>
          <w:szCs w:val="28"/>
          <w:lang w:val="sq-AL"/>
        </w:rPr>
      </w:pPr>
      <w:r w:rsidRPr="009C6073">
        <w:rPr>
          <w:rFonts w:ascii="Times New Roman" w:hAnsi="Times New Roman"/>
          <w:b/>
          <w:sz w:val="28"/>
          <w:szCs w:val="28"/>
          <w:lang w:val="sq-AL"/>
        </w:rPr>
        <w:t>RELACION</w:t>
      </w:r>
    </w:p>
    <w:p w:rsidR="009D08D4" w:rsidRPr="009C6073" w:rsidRDefault="009D08D4" w:rsidP="00955FD5">
      <w:pPr>
        <w:spacing w:after="0"/>
        <w:jc w:val="center"/>
        <w:rPr>
          <w:rFonts w:ascii="Times New Roman" w:hAnsi="Times New Roman"/>
          <w:b/>
          <w:sz w:val="28"/>
          <w:szCs w:val="28"/>
          <w:lang w:val="sq-AL"/>
        </w:rPr>
      </w:pPr>
    </w:p>
    <w:p w:rsidR="009D08D4" w:rsidRPr="009C6073" w:rsidRDefault="009D08D4" w:rsidP="00955FD5">
      <w:pPr>
        <w:spacing w:after="0"/>
        <w:jc w:val="center"/>
        <w:rPr>
          <w:rFonts w:ascii="Times New Roman" w:hAnsi="Times New Roman"/>
          <w:b/>
          <w:sz w:val="28"/>
          <w:szCs w:val="28"/>
          <w:lang w:val="sq-AL"/>
        </w:rPr>
      </w:pPr>
      <w:r w:rsidRPr="009C6073">
        <w:rPr>
          <w:rFonts w:ascii="Times New Roman" w:hAnsi="Times New Roman"/>
          <w:b/>
          <w:sz w:val="28"/>
          <w:szCs w:val="28"/>
          <w:lang w:val="sq-AL"/>
        </w:rPr>
        <w:t>PËR</w:t>
      </w:r>
    </w:p>
    <w:p w:rsidR="009D08D4" w:rsidRPr="009C6073" w:rsidRDefault="009D08D4" w:rsidP="00955FD5">
      <w:pPr>
        <w:spacing w:after="0"/>
        <w:jc w:val="center"/>
        <w:rPr>
          <w:rFonts w:ascii="Times New Roman" w:hAnsi="Times New Roman"/>
          <w:b/>
          <w:sz w:val="28"/>
          <w:szCs w:val="28"/>
          <w:lang w:val="sq-AL"/>
        </w:rPr>
      </w:pPr>
    </w:p>
    <w:p w:rsidR="009D08D4" w:rsidRPr="009C6073" w:rsidRDefault="009D08D4" w:rsidP="00955FD5">
      <w:pPr>
        <w:spacing w:after="0"/>
        <w:jc w:val="center"/>
        <w:rPr>
          <w:rFonts w:ascii="Times New Roman" w:hAnsi="Times New Roman"/>
          <w:b/>
          <w:sz w:val="28"/>
          <w:szCs w:val="28"/>
          <w:lang w:val="sq-AL"/>
        </w:rPr>
      </w:pPr>
      <w:r w:rsidRPr="009C6073">
        <w:rPr>
          <w:rFonts w:ascii="Times New Roman" w:hAnsi="Times New Roman"/>
          <w:b/>
          <w:sz w:val="28"/>
          <w:szCs w:val="28"/>
          <w:lang w:val="sq-AL"/>
        </w:rPr>
        <w:t>PROJEKTLIGJIN</w:t>
      </w:r>
    </w:p>
    <w:p w:rsidR="009D08D4" w:rsidRPr="009C6073" w:rsidRDefault="009D08D4" w:rsidP="005E4D0F">
      <w:pPr>
        <w:spacing w:after="0"/>
        <w:jc w:val="both"/>
        <w:rPr>
          <w:rFonts w:ascii="Times New Roman" w:hAnsi="Times New Roman"/>
          <w:b/>
          <w:sz w:val="28"/>
          <w:szCs w:val="28"/>
          <w:lang w:val="sq-AL"/>
        </w:rPr>
      </w:pPr>
    </w:p>
    <w:p w:rsidR="009D08D4" w:rsidRPr="009C6073" w:rsidRDefault="005E3051" w:rsidP="008F03E0">
      <w:pPr>
        <w:spacing w:after="0"/>
        <w:jc w:val="center"/>
        <w:rPr>
          <w:rFonts w:ascii="Times New Roman" w:hAnsi="Times New Roman"/>
          <w:b/>
          <w:bCs/>
          <w:sz w:val="28"/>
          <w:szCs w:val="28"/>
          <w:lang w:val="sq-AL"/>
        </w:rPr>
      </w:pPr>
      <w:r w:rsidRPr="009C6073">
        <w:rPr>
          <w:rFonts w:ascii="Times New Roman" w:hAnsi="Times New Roman"/>
          <w:b/>
          <w:bCs/>
          <w:sz w:val="28"/>
          <w:szCs w:val="28"/>
          <w:lang w:val="sq-AL"/>
        </w:rPr>
        <w:t>“PËR DISA SHTESA DHE NDRYSHIME NË LIGJIN NR. 7892, DATË 21.12.1994 “PËR SPONSORIZIMET”, TË NDRYSHUAR”</w:t>
      </w:r>
      <w:r w:rsidR="009D08D4" w:rsidRPr="009C6073">
        <w:rPr>
          <w:rFonts w:ascii="Times New Roman" w:hAnsi="Times New Roman"/>
          <w:b/>
          <w:bCs/>
          <w:sz w:val="28"/>
          <w:szCs w:val="28"/>
          <w:lang w:val="sq-AL" w:eastAsia="sq-AL"/>
        </w:rPr>
        <w:t>”</w:t>
      </w:r>
    </w:p>
    <w:p w:rsidR="009D08D4" w:rsidRPr="009C6073" w:rsidRDefault="009D08D4" w:rsidP="005E4D0F">
      <w:pPr>
        <w:spacing w:after="0"/>
        <w:jc w:val="both"/>
        <w:rPr>
          <w:rFonts w:ascii="Times New Roman" w:hAnsi="Times New Roman"/>
          <w:b/>
          <w:sz w:val="28"/>
          <w:szCs w:val="28"/>
          <w:lang w:val="sq-AL"/>
        </w:rPr>
      </w:pPr>
    </w:p>
    <w:p w:rsidR="009D08D4" w:rsidRPr="009C6073" w:rsidRDefault="009D08D4" w:rsidP="005E4D0F">
      <w:pPr>
        <w:numPr>
          <w:ilvl w:val="0"/>
          <w:numId w:val="1"/>
        </w:numPr>
        <w:spacing w:after="0"/>
        <w:jc w:val="both"/>
        <w:rPr>
          <w:rFonts w:ascii="Times New Roman" w:hAnsi="Times New Roman"/>
          <w:b/>
          <w:sz w:val="28"/>
          <w:szCs w:val="28"/>
          <w:lang w:val="sq-AL"/>
        </w:rPr>
      </w:pPr>
      <w:r w:rsidRPr="009C6073">
        <w:rPr>
          <w:rFonts w:ascii="Times New Roman" w:hAnsi="Times New Roman"/>
          <w:b/>
          <w:sz w:val="28"/>
          <w:szCs w:val="28"/>
          <w:lang w:val="sq-AL"/>
        </w:rPr>
        <w:t>QËLLIMI I PROJEKTLIGJIT DHE OBJEKTIVAT QË SYNOHEN TË ARRIHEN</w:t>
      </w:r>
    </w:p>
    <w:p w:rsidR="009D08D4" w:rsidRPr="009C6073" w:rsidRDefault="009D08D4" w:rsidP="005E4D0F">
      <w:pPr>
        <w:spacing w:after="0"/>
        <w:jc w:val="both"/>
        <w:rPr>
          <w:rFonts w:ascii="Times New Roman" w:hAnsi="Times New Roman"/>
          <w:sz w:val="28"/>
          <w:szCs w:val="28"/>
          <w:lang w:val="sq-AL"/>
        </w:rPr>
      </w:pPr>
    </w:p>
    <w:p w:rsidR="00C478F8" w:rsidRPr="009C6073" w:rsidRDefault="00C478F8" w:rsidP="005E4D0F">
      <w:pPr>
        <w:pStyle w:val="Normal1"/>
        <w:spacing w:after="0" w:line="276" w:lineRule="auto"/>
        <w:jc w:val="both"/>
        <w:rPr>
          <w:rFonts w:ascii="Times New Roman" w:hAnsi="Times New Roman" w:cs="Times New Roman"/>
          <w:sz w:val="28"/>
          <w:szCs w:val="28"/>
          <w:lang w:val="sq-AL"/>
        </w:rPr>
      </w:pPr>
    </w:p>
    <w:p w:rsidR="008473E8" w:rsidRPr="009C6073" w:rsidRDefault="002343EE" w:rsidP="005E4D0F">
      <w:pPr>
        <w:pStyle w:val="Normal1"/>
        <w:spacing w:after="0" w:line="276" w:lineRule="auto"/>
        <w:jc w:val="both"/>
        <w:rPr>
          <w:rFonts w:ascii="Times New Roman" w:hAnsi="Times New Roman" w:cs="Times New Roman"/>
          <w:sz w:val="28"/>
          <w:szCs w:val="28"/>
          <w:lang w:val="sq-AL"/>
        </w:rPr>
      </w:pPr>
      <w:r w:rsidRPr="009C6073">
        <w:rPr>
          <w:rFonts w:ascii="Times New Roman" w:hAnsi="Times New Roman" w:cs="Times New Roman"/>
          <w:sz w:val="28"/>
          <w:szCs w:val="28"/>
          <w:lang w:val="sq-AL"/>
        </w:rPr>
        <w:t xml:space="preserve">Ky </w:t>
      </w:r>
      <w:r w:rsidR="00AD70B8" w:rsidRPr="009C6073">
        <w:rPr>
          <w:rFonts w:ascii="Times New Roman" w:hAnsi="Times New Roman" w:cs="Times New Roman"/>
          <w:sz w:val="28"/>
          <w:szCs w:val="28"/>
          <w:lang w:val="sq-AL"/>
        </w:rPr>
        <w:t>p</w:t>
      </w:r>
      <w:r w:rsidR="009D08D4" w:rsidRPr="009C6073">
        <w:rPr>
          <w:rFonts w:ascii="Times New Roman" w:hAnsi="Times New Roman" w:cs="Times New Roman"/>
          <w:sz w:val="28"/>
          <w:szCs w:val="28"/>
          <w:lang w:val="sq-AL"/>
        </w:rPr>
        <w:t xml:space="preserve">rojektligj ka si qëllim </w:t>
      </w:r>
      <w:r w:rsidRPr="009C6073">
        <w:rPr>
          <w:rFonts w:ascii="Times New Roman" w:hAnsi="Times New Roman" w:cs="Times New Roman"/>
          <w:sz w:val="28"/>
          <w:szCs w:val="28"/>
          <w:lang w:val="sq-AL"/>
        </w:rPr>
        <w:t>p</w:t>
      </w:r>
      <w:r w:rsidR="00C0227F" w:rsidRPr="009C6073">
        <w:rPr>
          <w:rFonts w:ascii="Times New Roman" w:hAnsi="Times New Roman" w:cs="Times New Roman"/>
          <w:sz w:val="28"/>
          <w:szCs w:val="28"/>
          <w:lang w:val="sq-AL"/>
        </w:rPr>
        <w:t>ë</w:t>
      </w:r>
      <w:r w:rsidRPr="009C6073">
        <w:rPr>
          <w:rFonts w:ascii="Times New Roman" w:hAnsi="Times New Roman" w:cs="Times New Roman"/>
          <w:sz w:val="28"/>
          <w:szCs w:val="28"/>
          <w:lang w:val="sq-AL"/>
        </w:rPr>
        <w:t>rmir</w:t>
      </w:r>
      <w:r w:rsidR="00C0227F" w:rsidRPr="009C6073">
        <w:rPr>
          <w:rFonts w:ascii="Times New Roman" w:hAnsi="Times New Roman" w:cs="Times New Roman"/>
          <w:sz w:val="28"/>
          <w:szCs w:val="28"/>
          <w:lang w:val="sq-AL"/>
        </w:rPr>
        <w:t>ë</w:t>
      </w:r>
      <w:r w:rsidRPr="009C6073">
        <w:rPr>
          <w:rFonts w:ascii="Times New Roman" w:hAnsi="Times New Roman" w:cs="Times New Roman"/>
          <w:sz w:val="28"/>
          <w:szCs w:val="28"/>
          <w:lang w:val="sq-AL"/>
        </w:rPr>
        <w:t xml:space="preserve">simin e </w:t>
      </w:r>
      <w:r w:rsidR="008473E8" w:rsidRPr="009C6073">
        <w:rPr>
          <w:rFonts w:ascii="Times New Roman" w:hAnsi="Times New Roman" w:cs="Times New Roman"/>
          <w:sz w:val="28"/>
          <w:szCs w:val="28"/>
          <w:lang w:val="sq-AL"/>
        </w:rPr>
        <w:t>leht</w:t>
      </w:r>
      <w:r w:rsidR="00521E80" w:rsidRPr="009C6073">
        <w:rPr>
          <w:rFonts w:ascii="Times New Roman" w:hAnsi="Times New Roman" w:cs="Times New Roman"/>
          <w:sz w:val="28"/>
          <w:szCs w:val="28"/>
          <w:lang w:val="sq-AL"/>
        </w:rPr>
        <w:t>ë</w:t>
      </w:r>
      <w:r w:rsidR="008473E8" w:rsidRPr="009C6073">
        <w:rPr>
          <w:rFonts w:ascii="Times New Roman" w:hAnsi="Times New Roman" w:cs="Times New Roman"/>
          <w:sz w:val="28"/>
          <w:szCs w:val="28"/>
          <w:lang w:val="sq-AL"/>
        </w:rPr>
        <w:t>sirave t</w:t>
      </w:r>
      <w:r w:rsidR="00521E80" w:rsidRPr="009C6073">
        <w:rPr>
          <w:rFonts w:ascii="Times New Roman" w:hAnsi="Times New Roman" w:cs="Times New Roman"/>
          <w:sz w:val="28"/>
          <w:szCs w:val="28"/>
          <w:lang w:val="sq-AL"/>
        </w:rPr>
        <w:t>ë</w:t>
      </w:r>
      <w:r w:rsidR="008473E8" w:rsidRPr="009C6073">
        <w:rPr>
          <w:rFonts w:ascii="Times New Roman" w:hAnsi="Times New Roman" w:cs="Times New Roman"/>
          <w:sz w:val="28"/>
          <w:szCs w:val="28"/>
          <w:lang w:val="sq-AL"/>
        </w:rPr>
        <w:t xml:space="preserve"> procedurave t</w:t>
      </w:r>
      <w:r w:rsidR="00521E80" w:rsidRPr="009C6073">
        <w:rPr>
          <w:rFonts w:ascii="Times New Roman" w:hAnsi="Times New Roman" w:cs="Times New Roman"/>
          <w:sz w:val="28"/>
          <w:szCs w:val="28"/>
          <w:lang w:val="sq-AL"/>
        </w:rPr>
        <w:t>ë</w:t>
      </w:r>
      <w:r w:rsidR="008473E8" w:rsidRPr="009C6073">
        <w:rPr>
          <w:rFonts w:ascii="Times New Roman" w:hAnsi="Times New Roman" w:cs="Times New Roman"/>
          <w:sz w:val="28"/>
          <w:szCs w:val="28"/>
          <w:lang w:val="sq-AL"/>
        </w:rPr>
        <w:t xml:space="preserve"> </w:t>
      </w:r>
      <w:proofErr w:type="spellStart"/>
      <w:r w:rsidR="008473E8" w:rsidRPr="009C6073">
        <w:rPr>
          <w:rFonts w:ascii="Times New Roman" w:hAnsi="Times New Roman" w:cs="Times New Roman"/>
          <w:sz w:val="28"/>
          <w:szCs w:val="28"/>
          <w:lang w:val="sq-AL"/>
        </w:rPr>
        <w:t>sponsorizimit</w:t>
      </w:r>
      <w:proofErr w:type="spellEnd"/>
      <w:r w:rsidR="008473E8" w:rsidRPr="009C6073">
        <w:rPr>
          <w:rFonts w:ascii="Times New Roman" w:hAnsi="Times New Roman" w:cs="Times New Roman"/>
          <w:sz w:val="28"/>
          <w:szCs w:val="28"/>
          <w:lang w:val="sq-AL"/>
        </w:rPr>
        <w:t xml:space="preserve"> n</w:t>
      </w:r>
      <w:r w:rsidR="00521E80" w:rsidRPr="009C6073">
        <w:rPr>
          <w:rFonts w:ascii="Times New Roman" w:hAnsi="Times New Roman" w:cs="Times New Roman"/>
          <w:sz w:val="28"/>
          <w:szCs w:val="28"/>
          <w:lang w:val="sq-AL"/>
        </w:rPr>
        <w:t>ë</w:t>
      </w:r>
      <w:r w:rsidR="008473E8" w:rsidRPr="009C6073">
        <w:rPr>
          <w:rFonts w:ascii="Times New Roman" w:hAnsi="Times New Roman" w:cs="Times New Roman"/>
          <w:sz w:val="28"/>
          <w:szCs w:val="28"/>
          <w:lang w:val="sq-AL"/>
        </w:rPr>
        <w:t xml:space="preserve"> fush</w:t>
      </w:r>
      <w:r w:rsidR="00521E80" w:rsidRPr="009C6073">
        <w:rPr>
          <w:rFonts w:ascii="Times New Roman" w:hAnsi="Times New Roman" w:cs="Times New Roman"/>
          <w:sz w:val="28"/>
          <w:szCs w:val="28"/>
          <w:lang w:val="sq-AL"/>
        </w:rPr>
        <w:t>ë</w:t>
      </w:r>
      <w:r w:rsidR="008473E8" w:rsidRPr="009C6073">
        <w:rPr>
          <w:rFonts w:ascii="Times New Roman" w:hAnsi="Times New Roman" w:cs="Times New Roman"/>
          <w:sz w:val="28"/>
          <w:szCs w:val="28"/>
          <w:lang w:val="sq-AL"/>
        </w:rPr>
        <w:t>n e sportit</w:t>
      </w:r>
      <w:r w:rsidRPr="009C6073">
        <w:rPr>
          <w:rFonts w:ascii="Times New Roman" w:hAnsi="Times New Roman" w:cs="Times New Roman"/>
          <w:sz w:val="28"/>
          <w:szCs w:val="28"/>
          <w:lang w:val="sq-AL"/>
        </w:rPr>
        <w:t>, duke qen</w:t>
      </w:r>
      <w:r w:rsidR="00C0227F" w:rsidRPr="009C6073">
        <w:rPr>
          <w:rFonts w:ascii="Times New Roman" w:hAnsi="Times New Roman" w:cs="Times New Roman"/>
          <w:sz w:val="28"/>
          <w:szCs w:val="28"/>
          <w:lang w:val="sq-AL"/>
        </w:rPr>
        <w:t>ë</w:t>
      </w:r>
      <w:r w:rsidRPr="009C6073">
        <w:rPr>
          <w:rFonts w:ascii="Times New Roman" w:hAnsi="Times New Roman" w:cs="Times New Roman"/>
          <w:sz w:val="28"/>
          <w:szCs w:val="28"/>
          <w:lang w:val="sq-AL"/>
        </w:rPr>
        <w:t xml:space="preserve"> se sporti jep një kontribut të rëndësishëm në kohezionin ekonomik dhe shoqëror. </w:t>
      </w:r>
    </w:p>
    <w:p w:rsidR="002343EE" w:rsidRPr="009C6073" w:rsidRDefault="002343EE" w:rsidP="005E4D0F">
      <w:pPr>
        <w:pStyle w:val="Normal1"/>
        <w:spacing w:after="0" w:line="276" w:lineRule="auto"/>
        <w:jc w:val="both"/>
        <w:rPr>
          <w:rFonts w:ascii="Times New Roman" w:hAnsi="Times New Roman" w:cs="Times New Roman"/>
          <w:sz w:val="28"/>
          <w:szCs w:val="28"/>
          <w:lang w:val="sq-AL"/>
        </w:rPr>
      </w:pPr>
      <w:r w:rsidRPr="009C6073">
        <w:rPr>
          <w:rFonts w:ascii="Times New Roman" w:hAnsi="Times New Roman" w:cs="Times New Roman"/>
          <w:sz w:val="28"/>
          <w:szCs w:val="28"/>
          <w:lang w:val="sq-AL"/>
        </w:rPr>
        <w:t xml:space="preserve">Sporti adreson nevojat dhe gjendjen specifike të grupeve të </w:t>
      </w:r>
      <w:proofErr w:type="spellStart"/>
      <w:r w:rsidRPr="009C6073">
        <w:rPr>
          <w:rFonts w:ascii="Times New Roman" w:hAnsi="Times New Roman" w:cs="Times New Roman"/>
          <w:sz w:val="28"/>
          <w:szCs w:val="28"/>
          <w:lang w:val="sq-AL"/>
        </w:rPr>
        <w:t>nënpërfaqësuara</w:t>
      </w:r>
      <w:proofErr w:type="spellEnd"/>
      <w:r w:rsidRPr="009C6073">
        <w:rPr>
          <w:rFonts w:ascii="Times New Roman" w:hAnsi="Times New Roman" w:cs="Times New Roman"/>
          <w:sz w:val="28"/>
          <w:szCs w:val="28"/>
          <w:lang w:val="sq-AL"/>
        </w:rPr>
        <w:t xml:space="preserve"> duke marrë parasysh rolin e veçantë që mund të luajë për të rinjtë, njerëzit me aftësi të kufizuara dhe njerëzit me prejardhje më pak të privilegjuara. Sporti gjithashtu mund të lehtësojë integrimin në shoqëri, si dhe të mbështesë dialogun ndërkulturor. </w:t>
      </w:r>
    </w:p>
    <w:p w:rsidR="00955F23" w:rsidRPr="009C6073" w:rsidRDefault="002343EE" w:rsidP="005E4D0F">
      <w:pPr>
        <w:pStyle w:val="Normal1"/>
        <w:spacing w:after="0" w:line="276" w:lineRule="auto"/>
        <w:jc w:val="both"/>
        <w:rPr>
          <w:rFonts w:ascii="Times New Roman" w:hAnsi="Times New Roman" w:cs="Times New Roman"/>
          <w:sz w:val="28"/>
          <w:szCs w:val="28"/>
          <w:lang w:val="sq-AL"/>
        </w:rPr>
      </w:pPr>
      <w:r w:rsidRPr="009C6073">
        <w:rPr>
          <w:rFonts w:ascii="Times New Roman" w:hAnsi="Times New Roman" w:cs="Times New Roman"/>
          <w:sz w:val="28"/>
          <w:szCs w:val="28"/>
          <w:lang w:val="sq-AL"/>
        </w:rPr>
        <w:t xml:space="preserve">Sporti sipas legjislacionit shqiptar konsiderohet  si një e drejtë e </w:t>
      </w:r>
      <w:proofErr w:type="spellStart"/>
      <w:r w:rsidRPr="009C6073">
        <w:rPr>
          <w:rFonts w:ascii="Times New Roman" w:hAnsi="Times New Roman" w:cs="Times New Roman"/>
          <w:sz w:val="28"/>
          <w:szCs w:val="28"/>
          <w:lang w:val="sq-AL"/>
        </w:rPr>
        <w:t>aksesueshme</w:t>
      </w:r>
      <w:proofErr w:type="spellEnd"/>
      <w:r w:rsidRPr="009C6073">
        <w:rPr>
          <w:rFonts w:ascii="Times New Roman" w:hAnsi="Times New Roman" w:cs="Times New Roman"/>
          <w:sz w:val="28"/>
          <w:szCs w:val="28"/>
          <w:lang w:val="sq-AL"/>
        </w:rPr>
        <w:t xml:space="preserve"> për të gjithë.</w:t>
      </w:r>
    </w:p>
    <w:p w:rsidR="008473E8" w:rsidRPr="009C6073" w:rsidRDefault="00676BB6" w:rsidP="005E4D0F">
      <w:pPr>
        <w:pStyle w:val="Normal1"/>
        <w:spacing w:after="0" w:line="276" w:lineRule="auto"/>
        <w:jc w:val="both"/>
        <w:rPr>
          <w:rFonts w:ascii="Times New Roman" w:hAnsi="Times New Roman" w:cs="Times New Roman"/>
          <w:sz w:val="28"/>
          <w:szCs w:val="28"/>
          <w:lang w:val="sq-AL"/>
        </w:rPr>
      </w:pPr>
      <w:r w:rsidRPr="009C6073">
        <w:rPr>
          <w:rFonts w:ascii="Times New Roman" w:hAnsi="Times New Roman" w:cs="Times New Roman"/>
          <w:sz w:val="28"/>
          <w:szCs w:val="28"/>
          <w:lang w:val="sq-AL"/>
        </w:rPr>
        <w:t xml:space="preserve">Me </w:t>
      </w:r>
      <w:r w:rsidR="005267FA" w:rsidRPr="009C6073">
        <w:rPr>
          <w:rFonts w:ascii="Times New Roman" w:hAnsi="Times New Roman" w:cs="Times New Roman"/>
          <w:sz w:val="28"/>
          <w:szCs w:val="28"/>
          <w:lang w:val="sq-AL"/>
        </w:rPr>
        <w:t>anë</w:t>
      </w:r>
      <w:r w:rsidRPr="009C6073">
        <w:rPr>
          <w:rFonts w:ascii="Times New Roman" w:hAnsi="Times New Roman" w:cs="Times New Roman"/>
          <w:sz w:val="28"/>
          <w:szCs w:val="28"/>
          <w:lang w:val="sq-AL"/>
        </w:rPr>
        <w:t xml:space="preserve"> </w:t>
      </w:r>
      <w:r w:rsidR="005267FA" w:rsidRPr="009C6073">
        <w:rPr>
          <w:rFonts w:ascii="Times New Roman" w:hAnsi="Times New Roman" w:cs="Times New Roman"/>
          <w:sz w:val="28"/>
          <w:szCs w:val="28"/>
          <w:lang w:val="sq-AL"/>
        </w:rPr>
        <w:t>të</w:t>
      </w:r>
      <w:r w:rsidRPr="009C6073">
        <w:rPr>
          <w:rFonts w:ascii="Times New Roman" w:hAnsi="Times New Roman" w:cs="Times New Roman"/>
          <w:sz w:val="28"/>
          <w:szCs w:val="28"/>
          <w:lang w:val="sq-AL"/>
        </w:rPr>
        <w:t xml:space="preserve"> </w:t>
      </w:r>
      <w:r w:rsidR="005267FA" w:rsidRPr="009C6073">
        <w:rPr>
          <w:rFonts w:ascii="Times New Roman" w:hAnsi="Times New Roman" w:cs="Times New Roman"/>
          <w:sz w:val="28"/>
          <w:szCs w:val="28"/>
          <w:lang w:val="sq-AL"/>
        </w:rPr>
        <w:t>këtij</w:t>
      </w:r>
      <w:r w:rsidRPr="009C6073">
        <w:rPr>
          <w:rFonts w:ascii="Times New Roman" w:hAnsi="Times New Roman" w:cs="Times New Roman"/>
          <w:sz w:val="28"/>
          <w:szCs w:val="28"/>
          <w:lang w:val="sq-AL"/>
        </w:rPr>
        <w:t xml:space="preserve"> projektligji </w:t>
      </w:r>
      <w:r w:rsidR="008473E8" w:rsidRPr="009C6073">
        <w:rPr>
          <w:rFonts w:ascii="Times New Roman" w:eastAsia="Times New Roman" w:hAnsi="Times New Roman" w:cs="Times New Roman"/>
          <w:sz w:val="28"/>
          <w:szCs w:val="28"/>
          <w:lang w:val="sq-AL"/>
        </w:rPr>
        <w:t>synohet q</w:t>
      </w:r>
      <w:r w:rsidR="00521E80" w:rsidRPr="009C6073">
        <w:rPr>
          <w:rFonts w:ascii="Times New Roman" w:eastAsia="Times New Roman" w:hAnsi="Times New Roman" w:cs="Times New Roman"/>
          <w:sz w:val="28"/>
          <w:szCs w:val="28"/>
          <w:lang w:val="sq-AL"/>
        </w:rPr>
        <w:t>ë</w:t>
      </w:r>
      <w:r w:rsidR="008473E8" w:rsidRPr="009C6073">
        <w:rPr>
          <w:rFonts w:ascii="Times New Roman" w:eastAsia="Times New Roman" w:hAnsi="Times New Roman" w:cs="Times New Roman"/>
          <w:sz w:val="28"/>
          <w:szCs w:val="28"/>
          <w:lang w:val="sq-AL"/>
        </w:rPr>
        <w:t xml:space="preserve"> </w:t>
      </w:r>
      <w:proofErr w:type="spellStart"/>
      <w:r w:rsidR="008473E8" w:rsidRPr="009C6073">
        <w:rPr>
          <w:rFonts w:ascii="Times New Roman" w:eastAsia="Times New Roman" w:hAnsi="Times New Roman" w:cs="Times New Roman"/>
          <w:sz w:val="28"/>
          <w:szCs w:val="28"/>
          <w:lang w:val="sq-AL"/>
        </w:rPr>
        <w:t>s</w:t>
      </w:r>
      <w:r w:rsidR="008473E8" w:rsidRPr="009C6073">
        <w:rPr>
          <w:rFonts w:ascii="Times New Roman" w:hAnsi="Times New Roman" w:cs="Times New Roman"/>
          <w:sz w:val="28"/>
          <w:szCs w:val="28"/>
          <w:lang w:val="sq-AL"/>
        </w:rPr>
        <w:t>ponsorizuesit</w:t>
      </w:r>
      <w:proofErr w:type="spellEnd"/>
      <w:r w:rsidR="008473E8" w:rsidRPr="009C6073">
        <w:rPr>
          <w:rFonts w:ascii="Times New Roman" w:hAnsi="Times New Roman" w:cs="Times New Roman"/>
          <w:sz w:val="28"/>
          <w:szCs w:val="28"/>
          <w:lang w:val="sq-AL"/>
        </w:rPr>
        <w:t xml:space="preserve"> për </w:t>
      </w:r>
      <w:proofErr w:type="spellStart"/>
      <w:r w:rsidR="008473E8" w:rsidRPr="009C6073">
        <w:rPr>
          <w:rFonts w:ascii="Times New Roman" w:hAnsi="Times New Roman" w:cs="Times New Roman"/>
          <w:sz w:val="28"/>
          <w:szCs w:val="28"/>
          <w:lang w:val="sq-AL"/>
        </w:rPr>
        <w:t>sponsorizimet</w:t>
      </w:r>
      <w:proofErr w:type="spellEnd"/>
      <w:r w:rsidR="008473E8" w:rsidRPr="009C6073">
        <w:rPr>
          <w:rFonts w:ascii="Times New Roman" w:hAnsi="Times New Roman" w:cs="Times New Roman"/>
          <w:sz w:val="28"/>
          <w:szCs w:val="28"/>
          <w:lang w:val="sq-AL"/>
        </w:rPr>
        <w:t xml:space="preserve"> në aktivitetet e sportit t</w:t>
      </w:r>
      <w:r w:rsidR="00521E80" w:rsidRPr="009C6073">
        <w:rPr>
          <w:rFonts w:ascii="Times New Roman" w:hAnsi="Times New Roman" w:cs="Times New Roman"/>
          <w:sz w:val="28"/>
          <w:szCs w:val="28"/>
          <w:lang w:val="sq-AL"/>
        </w:rPr>
        <w:t>ë</w:t>
      </w:r>
      <w:r w:rsidR="008473E8" w:rsidRPr="009C6073">
        <w:rPr>
          <w:rFonts w:ascii="Times New Roman" w:hAnsi="Times New Roman" w:cs="Times New Roman"/>
          <w:sz w:val="28"/>
          <w:szCs w:val="28"/>
          <w:lang w:val="sq-AL"/>
        </w:rPr>
        <w:t xml:space="preserve"> kenë lehtësirat e mëposhtme:</w:t>
      </w:r>
    </w:p>
    <w:p w:rsidR="008473E8" w:rsidRPr="009C6073" w:rsidRDefault="008473E8" w:rsidP="005E4D0F">
      <w:pPr>
        <w:pStyle w:val="ListParagraph"/>
        <w:numPr>
          <w:ilvl w:val="0"/>
          <w:numId w:val="7"/>
        </w:numPr>
        <w:spacing w:after="0"/>
        <w:jc w:val="both"/>
        <w:rPr>
          <w:rFonts w:ascii="Times New Roman" w:hAnsi="Times New Roman"/>
          <w:sz w:val="28"/>
          <w:szCs w:val="28"/>
          <w:lang w:val="sq-AL"/>
        </w:rPr>
      </w:pPr>
      <w:bookmarkStart w:id="0" w:name="_Hlk6216937"/>
      <w:r w:rsidRPr="009C6073">
        <w:rPr>
          <w:rFonts w:ascii="Times New Roman" w:hAnsi="Times New Roman"/>
          <w:sz w:val="28"/>
          <w:szCs w:val="28"/>
          <w:lang w:val="sq-AL"/>
        </w:rPr>
        <w:t xml:space="preserve">për </w:t>
      </w:r>
      <w:proofErr w:type="spellStart"/>
      <w:r w:rsidRPr="009C6073">
        <w:rPr>
          <w:rFonts w:ascii="Times New Roman" w:hAnsi="Times New Roman"/>
          <w:sz w:val="28"/>
          <w:szCs w:val="28"/>
          <w:lang w:val="sq-AL"/>
        </w:rPr>
        <w:t>sponsorizime</w:t>
      </w:r>
      <w:proofErr w:type="spellEnd"/>
      <w:r w:rsidRPr="009C6073">
        <w:rPr>
          <w:rFonts w:ascii="Times New Roman" w:hAnsi="Times New Roman"/>
          <w:sz w:val="28"/>
          <w:szCs w:val="28"/>
          <w:lang w:val="sq-AL"/>
        </w:rPr>
        <w:t xml:space="preserve"> </w:t>
      </w:r>
      <w:bookmarkEnd w:id="0"/>
      <w:r w:rsidRPr="009C6073">
        <w:rPr>
          <w:rFonts w:ascii="Times New Roman" w:hAnsi="Times New Roman"/>
          <w:sz w:val="28"/>
          <w:szCs w:val="28"/>
          <w:lang w:val="sq-AL"/>
        </w:rPr>
        <w:t xml:space="preserve">në rastet e sporteve ekipore më të përhapura, </w:t>
      </w:r>
      <w:bookmarkStart w:id="1" w:name="_Hlk6216787"/>
      <w:r w:rsidRPr="009C6073">
        <w:rPr>
          <w:rFonts w:ascii="Times New Roman" w:hAnsi="Times New Roman"/>
          <w:sz w:val="28"/>
          <w:szCs w:val="28"/>
          <w:lang w:val="sq-AL"/>
        </w:rPr>
        <w:t xml:space="preserve">u njihet zbritja deri ne 20 për qind  nga tatimi i fitimit </w:t>
      </w:r>
      <w:bookmarkStart w:id="2" w:name="_Hlk6216991"/>
      <w:r w:rsidRPr="009C6073">
        <w:rPr>
          <w:rFonts w:ascii="Times New Roman" w:hAnsi="Times New Roman"/>
          <w:sz w:val="28"/>
          <w:szCs w:val="28"/>
          <w:lang w:val="sq-AL"/>
        </w:rPr>
        <w:t>sipas ligjit 8438 date 28.12.1998 “Për tatimin mbi të ardhurat”</w:t>
      </w:r>
      <w:bookmarkEnd w:id="1"/>
      <w:r w:rsidRPr="009C6073">
        <w:rPr>
          <w:rFonts w:ascii="Times New Roman" w:hAnsi="Times New Roman"/>
          <w:sz w:val="28"/>
          <w:szCs w:val="28"/>
          <w:lang w:val="sq-AL"/>
        </w:rPr>
        <w:t>, i ndryshuar</w:t>
      </w:r>
      <w:bookmarkEnd w:id="2"/>
      <w:r w:rsidRPr="009C6073">
        <w:rPr>
          <w:rFonts w:ascii="Times New Roman" w:hAnsi="Times New Roman"/>
          <w:sz w:val="28"/>
          <w:szCs w:val="28"/>
          <w:lang w:val="sq-AL"/>
        </w:rPr>
        <w:t xml:space="preserve">; </w:t>
      </w:r>
    </w:p>
    <w:p w:rsidR="008473E8" w:rsidRPr="009C6073" w:rsidRDefault="008473E8" w:rsidP="005E4D0F">
      <w:pPr>
        <w:numPr>
          <w:ilvl w:val="0"/>
          <w:numId w:val="7"/>
        </w:numPr>
        <w:spacing w:after="0"/>
        <w:jc w:val="both"/>
        <w:rPr>
          <w:rFonts w:ascii="Times New Roman" w:hAnsi="Times New Roman"/>
          <w:sz w:val="28"/>
          <w:szCs w:val="28"/>
          <w:lang w:val="sq-AL"/>
        </w:rPr>
      </w:pPr>
      <w:r w:rsidRPr="009C6073">
        <w:rPr>
          <w:rFonts w:ascii="Times New Roman" w:hAnsi="Times New Roman"/>
          <w:sz w:val="28"/>
          <w:szCs w:val="28"/>
          <w:lang w:val="sq-AL"/>
        </w:rPr>
        <w:t xml:space="preserve">për </w:t>
      </w:r>
      <w:proofErr w:type="spellStart"/>
      <w:r w:rsidRPr="009C6073">
        <w:rPr>
          <w:rFonts w:ascii="Times New Roman" w:hAnsi="Times New Roman"/>
          <w:sz w:val="28"/>
          <w:szCs w:val="28"/>
          <w:lang w:val="sq-AL"/>
        </w:rPr>
        <w:t>sponsorizime</w:t>
      </w:r>
      <w:proofErr w:type="spellEnd"/>
      <w:r w:rsidRPr="009C6073">
        <w:rPr>
          <w:rFonts w:ascii="Times New Roman" w:hAnsi="Times New Roman"/>
          <w:sz w:val="28"/>
          <w:szCs w:val="28"/>
          <w:lang w:val="sq-AL"/>
        </w:rPr>
        <w:t xml:space="preserve"> të ndryshme nga ato të pikës (i) më sipër </w:t>
      </w:r>
      <w:r w:rsidR="008F03E0" w:rsidRPr="009C6073">
        <w:rPr>
          <w:rFonts w:ascii="Times New Roman" w:hAnsi="Times New Roman"/>
          <w:sz w:val="28"/>
          <w:szCs w:val="28"/>
          <w:lang w:val="sq-AL"/>
        </w:rPr>
        <w:t>për</w:t>
      </w:r>
      <w:r w:rsidRPr="009C6073">
        <w:rPr>
          <w:rFonts w:ascii="Times New Roman" w:hAnsi="Times New Roman"/>
          <w:sz w:val="28"/>
          <w:szCs w:val="28"/>
          <w:lang w:val="sq-AL"/>
        </w:rPr>
        <w:t xml:space="preserve"> sportet e tjera, deri ne 10 për qind  tatimi i fitimin, sipas ligjit sipas ligjit 8438 date 28.12.1998 “Për tatimin mbi të ardhurat”, i ndryshuar”.</w:t>
      </w:r>
    </w:p>
    <w:p w:rsidR="00E5393A" w:rsidRPr="009C6073" w:rsidRDefault="00E5393A" w:rsidP="005E4D0F">
      <w:pPr>
        <w:spacing w:after="0"/>
        <w:jc w:val="both"/>
        <w:rPr>
          <w:rFonts w:ascii="Times New Roman" w:eastAsia="Times New Roman" w:hAnsi="Times New Roman"/>
          <w:sz w:val="28"/>
          <w:szCs w:val="28"/>
          <w:lang w:val="sq-AL"/>
        </w:rPr>
      </w:pPr>
    </w:p>
    <w:p w:rsidR="009D08D4" w:rsidRPr="009C6073" w:rsidRDefault="009D08D4" w:rsidP="005E4D0F">
      <w:pPr>
        <w:numPr>
          <w:ilvl w:val="0"/>
          <w:numId w:val="1"/>
        </w:numPr>
        <w:spacing w:after="0"/>
        <w:jc w:val="both"/>
        <w:rPr>
          <w:rFonts w:ascii="Times New Roman" w:hAnsi="Times New Roman"/>
          <w:b/>
          <w:sz w:val="28"/>
          <w:szCs w:val="28"/>
          <w:lang w:val="sq-AL"/>
        </w:rPr>
      </w:pPr>
      <w:r w:rsidRPr="009C6073">
        <w:rPr>
          <w:rFonts w:ascii="Times New Roman" w:hAnsi="Times New Roman"/>
          <w:b/>
          <w:sz w:val="28"/>
          <w:szCs w:val="28"/>
          <w:lang w:val="sq-AL"/>
        </w:rPr>
        <w:t>VLERËSIMI I PROJEKTLIGJIT NË RAPORT ME PROGRAMIN POLITIK TË KËSHILLIT TË MINISTRAVE, ME PROGRAMIN ANALITIK TË AKTEVE DHE DOKUMENTEVE TË TJERA POLITIKE</w:t>
      </w:r>
    </w:p>
    <w:p w:rsidR="009D08D4" w:rsidRPr="009C6073" w:rsidRDefault="009D08D4" w:rsidP="005E4D0F">
      <w:pPr>
        <w:spacing w:after="0"/>
        <w:jc w:val="both"/>
        <w:rPr>
          <w:rFonts w:ascii="Times New Roman" w:hAnsi="Times New Roman"/>
          <w:sz w:val="28"/>
          <w:szCs w:val="28"/>
          <w:lang w:val="sq-AL"/>
        </w:rPr>
      </w:pPr>
    </w:p>
    <w:p w:rsidR="00E5393A" w:rsidRPr="009C6073" w:rsidRDefault="009D08D4"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Ky projektligj është në përputhje të plotë me programin poli</w:t>
      </w:r>
      <w:r w:rsidR="00E5393A" w:rsidRPr="009C6073">
        <w:rPr>
          <w:rFonts w:ascii="Times New Roman" w:hAnsi="Times New Roman"/>
          <w:sz w:val="28"/>
          <w:szCs w:val="28"/>
          <w:lang w:val="sq-AL"/>
        </w:rPr>
        <w:t>tik të Këshillit të Ministrave.</w:t>
      </w:r>
    </w:p>
    <w:p w:rsidR="00E5393A" w:rsidRPr="009C6073" w:rsidRDefault="00E5393A" w:rsidP="005E4D0F">
      <w:pPr>
        <w:spacing w:after="0"/>
        <w:jc w:val="both"/>
        <w:rPr>
          <w:rFonts w:ascii="Times New Roman" w:hAnsi="Times New Roman"/>
          <w:sz w:val="28"/>
          <w:szCs w:val="28"/>
          <w:lang w:val="sq-AL"/>
        </w:rPr>
      </w:pPr>
    </w:p>
    <w:p w:rsidR="009D08D4" w:rsidRPr="009C6073" w:rsidRDefault="009D08D4" w:rsidP="005E4D0F">
      <w:pPr>
        <w:pStyle w:val="ListParagraph"/>
        <w:numPr>
          <w:ilvl w:val="0"/>
          <w:numId w:val="1"/>
        </w:numPr>
        <w:spacing w:after="0"/>
        <w:jc w:val="both"/>
        <w:rPr>
          <w:rFonts w:ascii="Times New Roman" w:hAnsi="Times New Roman"/>
          <w:b/>
          <w:sz w:val="28"/>
          <w:szCs w:val="28"/>
          <w:lang w:val="sq-AL"/>
        </w:rPr>
      </w:pPr>
      <w:r w:rsidRPr="009C6073">
        <w:rPr>
          <w:rFonts w:ascii="Times New Roman" w:hAnsi="Times New Roman"/>
          <w:b/>
          <w:sz w:val="28"/>
          <w:szCs w:val="28"/>
          <w:lang w:val="sq-AL"/>
        </w:rPr>
        <w:t xml:space="preserve">ARGUMENTIMI I PROJEKTLIGJIT LIDHUR ME PËRPARËSITË, PROBLEMATIKAT, EFEKTET E PRITSHME </w:t>
      </w:r>
    </w:p>
    <w:p w:rsidR="009D08D4" w:rsidRPr="009C6073" w:rsidRDefault="009D08D4" w:rsidP="005E4D0F">
      <w:pPr>
        <w:tabs>
          <w:tab w:val="left" w:pos="720"/>
          <w:tab w:val="center" w:pos="4320"/>
          <w:tab w:val="right" w:pos="8640"/>
        </w:tabs>
        <w:spacing w:after="0"/>
        <w:ind w:left="720"/>
        <w:jc w:val="both"/>
        <w:rPr>
          <w:rFonts w:ascii="Times New Roman" w:hAnsi="Times New Roman"/>
          <w:b/>
          <w:sz w:val="28"/>
          <w:szCs w:val="28"/>
          <w:lang w:val="sq-AL"/>
        </w:rPr>
      </w:pPr>
    </w:p>
    <w:p w:rsidR="00112F86" w:rsidRPr="009C6073" w:rsidRDefault="00112F86" w:rsidP="005E4D0F">
      <w:pPr>
        <w:spacing w:after="0"/>
        <w:contextualSpacing/>
        <w:jc w:val="both"/>
        <w:rPr>
          <w:rFonts w:ascii="Times New Roman" w:eastAsia="Times New Roman" w:hAnsi="Times New Roman"/>
          <w:sz w:val="28"/>
          <w:szCs w:val="28"/>
          <w:lang w:val="sq-AL"/>
        </w:rPr>
      </w:pPr>
      <w:r w:rsidRPr="009C6073">
        <w:rPr>
          <w:rFonts w:ascii="Times New Roman" w:hAnsi="Times New Roman"/>
          <w:sz w:val="28"/>
          <w:szCs w:val="28"/>
          <w:lang w:val="sq-AL"/>
        </w:rPr>
        <w:t xml:space="preserve">Ky </w:t>
      </w:r>
      <w:r w:rsidR="000B5A9B" w:rsidRPr="009C6073">
        <w:rPr>
          <w:rFonts w:ascii="Times New Roman" w:hAnsi="Times New Roman"/>
          <w:sz w:val="28"/>
          <w:szCs w:val="28"/>
          <w:lang w:val="sq-AL"/>
        </w:rPr>
        <w:t xml:space="preserve">projektligj </w:t>
      </w:r>
      <w:r w:rsidR="009D08D4" w:rsidRPr="009C6073">
        <w:rPr>
          <w:rFonts w:ascii="Times New Roman" w:hAnsi="Times New Roman"/>
          <w:sz w:val="28"/>
          <w:szCs w:val="28"/>
          <w:lang w:val="sq-AL"/>
        </w:rPr>
        <w:t>ka</w:t>
      </w:r>
      <w:r w:rsidRPr="009C6073">
        <w:rPr>
          <w:rFonts w:ascii="Times New Roman" w:hAnsi="Times New Roman"/>
          <w:sz w:val="28"/>
          <w:szCs w:val="28"/>
          <w:lang w:val="sq-AL"/>
        </w:rPr>
        <w:t xml:space="preserve"> p</w:t>
      </w:r>
      <w:r w:rsidR="00C0227F" w:rsidRPr="009C6073">
        <w:rPr>
          <w:rFonts w:ascii="Times New Roman" w:hAnsi="Times New Roman"/>
          <w:sz w:val="28"/>
          <w:szCs w:val="28"/>
          <w:lang w:val="sq-AL"/>
        </w:rPr>
        <w:t>ë</w:t>
      </w:r>
      <w:r w:rsidRPr="009C6073">
        <w:rPr>
          <w:rFonts w:ascii="Times New Roman" w:hAnsi="Times New Roman"/>
          <w:sz w:val="28"/>
          <w:szCs w:val="28"/>
          <w:lang w:val="sq-AL"/>
        </w:rPr>
        <w:t xml:space="preserve">r objekt </w:t>
      </w:r>
      <w:r w:rsidR="008473E8" w:rsidRPr="009C6073">
        <w:rPr>
          <w:rFonts w:ascii="Times New Roman" w:eastAsia="Times New Roman" w:hAnsi="Times New Roman"/>
          <w:sz w:val="28"/>
          <w:szCs w:val="28"/>
          <w:lang w:val="sq-AL"/>
        </w:rPr>
        <w:t>leht</w:t>
      </w:r>
      <w:r w:rsidR="00521E80" w:rsidRPr="009C6073">
        <w:rPr>
          <w:rFonts w:ascii="Times New Roman" w:eastAsia="Times New Roman" w:hAnsi="Times New Roman"/>
          <w:sz w:val="28"/>
          <w:szCs w:val="28"/>
          <w:lang w:val="sq-AL"/>
        </w:rPr>
        <w:t>ë</w:t>
      </w:r>
      <w:r w:rsidR="008473E8" w:rsidRPr="009C6073">
        <w:rPr>
          <w:rFonts w:ascii="Times New Roman" w:eastAsia="Times New Roman" w:hAnsi="Times New Roman"/>
          <w:sz w:val="28"/>
          <w:szCs w:val="28"/>
          <w:lang w:val="sq-AL"/>
        </w:rPr>
        <w:t xml:space="preserve">simin e </w:t>
      </w:r>
      <w:r w:rsidR="008473E8" w:rsidRPr="009C6073">
        <w:rPr>
          <w:rFonts w:ascii="Times New Roman" w:hAnsi="Times New Roman"/>
          <w:sz w:val="28"/>
          <w:szCs w:val="28"/>
          <w:lang w:val="sq-AL"/>
        </w:rPr>
        <w:t>procedurave t</w:t>
      </w:r>
      <w:r w:rsidR="00521E80" w:rsidRPr="009C6073">
        <w:rPr>
          <w:rFonts w:ascii="Times New Roman" w:hAnsi="Times New Roman"/>
          <w:sz w:val="28"/>
          <w:szCs w:val="28"/>
          <w:lang w:val="sq-AL"/>
        </w:rPr>
        <w:t>ë</w:t>
      </w:r>
      <w:r w:rsidR="008473E8" w:rsidRPr="009C6073">
        <w:rPr>
          <w:rFonts w:ascii="Times New Roman" w:hAnsi="Times New Roman"/>
          <w:sz w:val="28"/>
          <w:szCs w:val="28"/>
          <w:lang w:val="sq-AL"/>
        </w:rPr>
        <w:t xml:space="preserve"> </w:t>
      </w:r>
      <w:proofErr w:type="spellStart"/>
      <w:r w:rsidR="008473E8" w:rsidRPr="009C6073">
        <w:rPr>
          <w:rFonts w:ascii="Times New Roman" w:hAnsi="Times New Roman"/>
          <w:sz w:val="28"/>
          <w:szCs w:val="28"/>
          <w:lang w:val="sq-AL"/>
        </w:rPr>
        <w:t>sponsorizimit</w:t>
      </w:r>
      <w:proofErr w:type="spellEnd"/>
      <w:r w:rsidR="008473E8" w:rsidRPr="009C6073">
        <w:rPr>
          <w:rFonts w:ascii="Times New Roman" w:hAnsi="Times New Roman"/>
          <w:sz w:val="28"/>
          <w:szCs w:val="28"/>
          <w:lang w:val="sq-AL"/>
        </w:rPr>
        <w:t xml:space="preserve"> n</w:t>
      </w:r>
      <w:r w:rsidR="00521E80" w:rsidRPr="009C6073">
        <w:rPr>
          <w:rFonts w:ascii="Times New Roman" w:hAnsi="Times New Roman"/>
          <w:sz w:val="28"/>
          <w:szCs w:val="28"/>
          <w:lang w:val="sq-AL"/>
        </w:rPr>
        <w:t>ë</w:t>
      </w:r>
      <w:r w:rsidR="008473E8" w:rsidRPr="009C6073">
        <w:rPr>
          <w:rFonts w:ascii="Times New Roman" w:hAnsi="Times New Roman"/>
          <w:sz w:val="28"/>
          <w:szCs w:val="28"/>
          <w:lang w:val="sq-AL"/>
        </w:rPr>
        <w:t xml:space="preserve"> fush</w:t>
      </w:r>
      <w:r w:rsidR="00521E80" w:rsidRPr="009C6073">
        <w:rPr>
          <w:rFonts w:ascii="Times New Roman" w:hAnsi="Times New Roman"/>
          <w:sz w:val="28"/>
          <w:szCs w:val="28"/>
          <w:lang w:val="sq-AL"/>
        </w:rPr>
        <w:t>ë</w:t>
      </w:r>
      <w:r w:rsidR="008473E8" w:rsidRPr="009C6073">
        <w:rPr>
          <w:rFonts w:ascii="Times New Roman" w:hAnsi="Times New Roman"/>
          <w:sz w:val="28"/>
          <w:szCs w:val="28"/>
          <w:lang w:val="sq-AL"/>
        </w:rPr>
        <w:t>n e sportit, duke qenë se sporti jep një kontribut të rëndësishëm në kohezionin ekonomik dhe shoqëro</w:t>
      </w:r>
      <w:r w:rsidR="003262C5" w:rsidRPr="009C6073">
        <w:rPr>
          <w:rFonts w:ascii="Times New Roman" w:hAnsi="Times New Roman"/>
          <w:sz w:val="28"/>
          <w:szCs w:val="28"/>
          <w:lang w:val="sq-AL"/>
        </w:rPr>
        <w:t>r</w:t>
      </w:r>
      <w:r w:rsidRPr="009C6073">
        <w:rPr>
          <w:rFonts w:ascii="Times New Roman" w:eastAsia="Times New Roman" w:hAnsi="Times New Roman"/>
          <w:sz w:val="28"/>
          <w:szCs w:val="28"/>
          <w:lang w:val="sq-AL"/>
        </w:rPr>
        <w:t>.</w:t>
      </w:r>
    </w:p>
    <w:p w:rsidR="008473E8" w:rsidRPr="009C6073" w:rsidRDefault="003262C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N</w:t>
      </w:r>
      <w:r w:rsidR="00521E80" w:rsidRPr="009C6073">
        <w:rPr>
          <w:rFonts w:ascii="Times New Roman" w:hAnsi="Times New Roman"/>
          <w:sz w:val="28"/>
          <w:szCs w:val="28"/>
          <w:lang w:val="sq-AL"/>
        </w:rPr>
        <w:t>ë</w:t>
      </w:r>
      <w:r w:rsidRPr="009C6073">
        <w:rPr>
          <w:rFonts w:ascii="Times New Roman" w:hAnsi="Times New Roman"/>
          <w:sz w:val="28"/>
          <w:szCs w:val="28"/>
          <w:lang w:val="sq-AL"/>
        </w:rPr>
        <w:t>p</w:t>
      </w:r>
      <w:r w:rsidR="00521E80" w:rsidRPr="009C6073">
        <w:rPr>
          <w:rFonts w:ascii="Times New Roman" w:hAnsi="Times New Roman"/>
          <w:sz w:val="28"/>
          <w:szCs w:val="28"/>
          <w:lang w:val="sq-AL"/>
        </w:rPr>
        <w:t>ë</w:t>
      </w:r>
      <w:r w:rsidRPr="009C6073">
        <w:rPr>
          <w:rFonts w:ascii="Times New Roman" w:hAnsi="Times New Roman"/>
          <w:sz w:val="28"/>
          <w:szCs w:val="28"/>
          <w:lang w:val="sq-AL"/>
        </w:rPr>
        <w:t>rmjet k</w:t>
      </w:r>
      <w:r w:rsidR="00521E80" w:rsidRPr="009C6073">
        <w:rPr>
          <w:rFonts w:ascii="Times New Roman" w:hAnsi="Times New Roman"/>
          <w:sz w:val="28"/>
          <w:szCs w:val="28"/>
          <w:lang w:val="sq-AL"/>
        </w:rPr>
        <w:t>ë</w:t>
      </w:r>
      <w:r w:rsidRPr="009C6073">
        <w:rPr>
          <w:rFonts w:ascii="Times New Roman" w:hAnsi="Times New Roman"/>
          <w:sz w:val="28"/>
          <w:szCs w:val="28"/>
          <w:lang w:val="sq-AL"/>
        </w:rPr>
        <w:t>tij projektligji parashikohet q</w:t>
      </w:r>
      <w:r w:rsidR="00521E80" w:rsidRPr="009C6073">
        <w:rPr>
          <w:rFonts w:ascii="Times New Roman" w:hAnsi="Times New Roman"/>
          <w:sz w:val="28"/>
          <w:szCs w:val="28"/>
          <w:lang w:val="sq-AL"/>
        </w:rPr>
        <w:t>ë</w:t>
      </w:r>
      <w:r w:rsidRPr="009C6073">
        <w:rPr>
          <w:rFonts w:ascii="Times New Roman" w:hAnsi="Times New Roman"/>
          <w:sz w:val="28"/>
          <w:szCs w:val="28"/>
          <w:lang w:val="sq-AL"/>
        </w:rPr>
        <w:t xml:space="preserve"> ç</w:t>
      </w:r>
      <w:r w:rsidR="008473E8" w:rsidRPr="009C6073">
        <w:rPr>
          <w:rFonts w:ascii="Times New Roman" w:hAnsi="Times New Roman"/>
          <w:sz w:val="28"/>
          <w:szCs w:val="28"/>
          <w:lang w:val="sq-AL"/>
        </w:rPr>
        <w:t xml:space="preserve">do </w:t>
      </w:r>
      <w:proofErr w:type="spellStart"/>
      <w:r w:rsidR="008473E8" w:rsidRPr="009C6073">
        <w:rPr>
          <w:rFonts w:ascii="Times New Roman" w:hAnsi="Times New Roman"/>
          <w:sz w:val="28"/>
          <w:szCs w:val="28"/>
          <w:lang w:val="sq-AL"/>
        </w:rPr>
        <w:t>sponsorizues</w:t>
      </w:r>
      <w:proofErr w:type="spellEnd"/>
      <w:r w:rsidR="008473E8" w:rsidRPr="009C6073">
        <w:rPr>
          <w:rFonts w:ascii="Times New Roman" w:hAnsi="Times New Roman"/>
          <w:sz w:val="28"/>
          <w:szCs w:val="28"/>
          <w:lang w:val="sq-AL"/>
        </w:rPr>
        <w:t xml:space="preserve">, i cili realizon një </w:t>
      </w:r>
      <w:proofErr w:type="spellStart"/>
      <w:r w:rsidR="008473E8" w:rsidRPr="009C6073">
        <w:rPr>
          <w:rFonts w:ascii="Times New Roman" w:hAnsi="Times New Roman"/>
          <w:sz w:val="28"/>
          <w:szCs w:val="28"/>
          <w:lang w:val="sq-AL"/>
        </w:rPr>
        <w:t>sponsorizim</w:t>
      </w:r>
      <w:proofErr w:type="spellEnd"/>
      <w:r w:rsidR="008473E8" w:rsidRPr="009C6073">
        <w:rPr>
          <w:rFonts w:ascii="Times New Roman" w:hAnsi="Times New Roman"/>
          <w:sz w:val="28"/>
          <w:szCs w:val="28"/>
          <w:lang w:val="sq-AL"/>
        </w:rPr>
        <w:t xml:space="preserve"> në një nga sportet ekipore më të përhapura, mund të përfitojë lehtësi tatimore të parashikuara në këtë ligj</w:t>
      </w:r>
      <w:r w:rsidRPr="009C6073">
        <w:rPr>
          <w:rFonts w:ascii="Times New Roman" w:hAnsi="Times New Roman"/>
          <w:sz w:val="28"/>
          <w:szCs w:val="28"/>
          <w:lang w:val="sq-AL"/>
        </w:rPr>
        <w:t>in</w:t>
      </w:r>
      <w:r w:rsidR="00A54436" w:rsidRPr="009C6073">
        <w:rPr>
          <w:rFonts w:ascii="Times New Roman" w:hAnsi="Times New Roman"/>
          <w:bCs/>
          <w:sz w:val="28"/>
          <w:szCs w:val="28"/>
          <w:lang w:val="sq-AL"/>
        </w:rPr>
        <w:t xml:space="preserve"> nr. 7892, datë 21.12.1994 “Për </w:t>
      </w:r>
      <w:proofErr w:type="spellStart"/>
      <w:r w:rsidR="00A54436" w:rsidRPr="009C6073">
        <w:rPr>
          <w:rFonts w:ascii="Times New Roman" w:hAnsi="Times New Roman"/>
          <w:bCs/>
          <w:sz w:val="28"/>
          <w:szCs w:val="28"/>
          <w:lang w:val="sq-AL"/>
        </w:rPr>
        <w:t>sponsorizimet</w:t>
      </w:r>
      <w:proofErr w:type="spellEnd"/>
      <w:r w:rsidR="00A54436" w:rsidRPr="009C6073">
        <w:rPr>
          <w:rFonts w:ascii="Times New Roman" w:hAnsi="Times New Roman"/>
          <w:bCs/>
          <w:sz w:val="28"/>
          <w:szCs w:val="28"/>
          <w:lang w:val="sq-AL"/>
        </w:rPr>
        <w:t>”, të ndryshuar”</w:t>
      </w:r>
      <w:r w:rsidR="008473E8" w:rsidRPr="009C6073">
        <w:rPr>
          <w:rFonts w:ascii="Times New Roman" w:hAnsi="Times New Roman"/>
          <w:sz w:val="28"/>
          <w:szCs w:val="28"/>
          <w:lang w:val="sq-AL"/>
        </w:rPr>
        <w:t xml:space="preserve">, deri në masën e përcaktuar në </w:t>
      </w:r>
      <w:r w:rsidR="00521E80" w:rsidRPr="009C6073">
        <w:rPr>
          <w:rFonts w:ascii="Times New Roman" w:hAnsi="Times New Roman"/>
          <w:sz w:val="28"/>
          <w:szCs w:val="28"/>
          <w:lang w:val="sq-AL"/>
        </w:rPr>
        <w:t>certifikatën</w:t>
      </w:r>
      <w:r w:rsidR="008473E8" w:rsidRPr="009C6073">
        <w:rPr>
          <w:rFonts w:ascii="Times New Roman" w:hAnsi="Times New Roman"/>
          <w:sz w:val="28"/>
          <w:szCs w:val="28"/>
          <w:lang w:val="sq-AL"/>
        </w:rPr>
        <w:t xml:space="preserve"> e </w:t>
      </w:r>
      <w:proofErr w:type="spellStart"/>
      <w:r w:rsidR="008473E8" w:rsidRPr="009C6073">
        <w:rPr>
          <w:rFonts w:ascii="Times New Roman" w:hAnsi="Times New Roman"/>
          <w:sz w:val="28"/>
          <w:szCs w:val="28"/>
          <w:lang w:val="sq-AL"/>
        </w:rPr>
        <w:t>sponsorizimit</w:t>
      </w:r>
      <w:proofErr w:type="spellEnd"/>
      <w:r w:rsidR="008473E8" w:rsidRPr="009C6073">
        <w:rPr>
          <w:rFonts w:ascii="Times New Roman" w:hAnsi="Times New Roman"/>
          <w:sz w:val="28"/>
          <w:szCs w:val="28"/>
          <w:lang w:val="sq-AL"/>
        </w:rPr>
        <w:t xml:space="preserve">. </w:t>
      </w:r>
    </w:p>
    <w:p w:rsidR="008473E8" w:rsidRPr="009C6073" w:rsidRDefault="008473E8" w:rsidP="005E4D0F">
      <w:pPr>
        <w:spacing w:after="0"/>
        <w:jc w:val="both"/>
        <w:rPr>
          <w:rFonts w:ascii="Times New Roman" w:hAnsi="Times New Roman"/>
          <w:sz w:val="28"/>
          <w:szCs w:val="28"/>
          <w:lang w:val="sq-AL"/>
        </w:rPr>
      </w:pPr>
    </w:p>
    <w:p w:rsidR="008473E8" w:rsidRPr="009C6073" w:rsidRDefault="00A54436"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Gjithashtu, ç</w:t>
      </w:r>
      <w:r w:rsidR="008473E8" w:rsidRPr="009C6073">
        <w:rPr>
          <w:rFonts w:ascii="Times New Roman" w:hAnsi="Times New Roman"/>
          <w:sz w:val="28"/>
          <w:szCs w:val="28"/>
          <w:lang w:val="sq-AL"/>
        </w:rPr>
        <w:t xml:space="preserve">do shoqatë sportive, klub sportiv ose federatë sportive që ushtron aktivitetin e saj në një nga sportet ekipore më të përhapura, (këtu e në vijim </w:t>
      </w:r>
      <w:proofErr w:type="spellStart"/>
      <w:r w:rsidR="008473E8" w:rsidRPr="009C6073">
        <w:rPr>
          <w:rFonts w:ascii="Times New Roman" w:hAnsi="Times New Roman"/>
          <w:sz w:val="28"/>
          <w:szCs w:val="28"/>
          <w:lang w:val="sq-AL"/>
        </w:rPr>
        <w:t>aplikuesi</w:t>
      </w:r>
      <w:proofErr w:type="spellEnd"/>
      <w:r w:rsidR="008473E8" w:rsidRPr="009C6073">
        <w:rPr>
          <w:rFonts w:ascii="Times New Roman" w:hAnsi="Times New Roman"/>
          <w:sz w:val="28"/>
          <w:szCs w:val="28"/>
          <w:lang w:val="sq-AL"/>
        </w:rPr>
        <w:t xml:space="preserve">), mund të jetë subjekt i një </w:t>
      </w:r>
      <w:proofErr w:type="spellStart"/>
      <w:r w:rsidR="008473E8" w:rsidRPr="009C6073">
        <w:rPr>
          <w:rFonts w:ascii="Times New Roman" w:hAnsi="Times New Roman"/>
          <w:sz w:val="28"/>
          <w:szCs w:val="28"/>
          <w:lang w:val="sq-AL"/>
        </w:rPr>
        <w:t>sponsorizimi</w:t>
      </w:r>
      <w:proofErr w:type="spellEnd"/>
      <w:r w:rsidR="008473E8" w:rsidRPr="009C6073">
        <w:rPr>
          <w:rFonts w:ascii="Times New Roman" w:hAnsi="Times New Roman"/>
          <w:sz w:val="28"/>
          <w:szCs w:val="28"/>
          <w:lang w:val="sq-AL"/>
        </w:rPr>
        <w:t xml:space="preserve"> sipas kuptimit të dhënë në këtë ligj. </w:t>
      </w:r>
      <w:proofErr w:type="spellStart"/>
      <w:r w:rsidR="008473E8" w:rsidRPr="009C6073">
        <w:rPr>
          <w:rFonts w:ascii="Times New Roman" w:hAnsi="Times New Roman"/>
          <w:sz w:val="28"/>
          <w:szCs w:val="28"/>
          <w:lang w:val="sq-AL"/>
        </w:rPr>
        <w:t>Aplikuesi</w:t>
      </w:r>
      <w:proofErr w:type="spellEnd"/>
      <w:r w:rsidR="008473E8" w:rsidRPr="009C6073">
        <w:rPr>
          <w:rFonts w:ascii="Times New Roman" w:hAnsi="Times New Roman"/>
          <w:sz w:val="28"/>
          <w:szCs w:val="28"/>
          <w:lang w:val="sq-AL"/>
        </w:rPr>
        <w:t xml:space="preserve"> ka të drejtë të aplikojë për tu pajisur me </w:t>
      </w:r>
      <w:r w:rsidR="00521E80" w:rsidRPr="009C6073">
        <w:rPr>
          <w:rFonts w:ascii="Times New Roman" w:hAnsi="Times New Roman"/>
          <w:sz w:val="28"/>
          <w:szCs w:val="28"/>
          <w:lang w:val="sq-AL"/>
        </w:rPr>
        <w:t>certifikatën</w:t>
      </w:r>
      <w:r w:rsidR="008473E8" w:rsidRPr="009C6073">
        <w:rPr>
          <w:rFonts w:ascii="Times New Roman" w:hAnsi="Times New Roman"/>
          <w:sz w:val="28"/>
          <w:szCs w:val="28"/>
          <w:lang w:val="sq-AL"/>
        </w:rPr>
        <w:t xml:space="preserve"> e </w:t>
      </w:r>
      <w:proofErr w:type="spellStart"/>
      <w:r w:rsidR="008473E8" w:rsidRPr="009C6073">
        <w:rPr>
          <w:rFonts w:ascii="Times New Roman" w:hAnsi="Times New Roman"/>
          <w:sz w:val="28"/>
          <w:szCs w:val="28"/>
          <w:lang w:val="sq-AL"/>
        </w:rPr>
        <w:t>sponsorizimit</w:t>
      </w:r>
      <w:proofErr w:type="spellEnd"/>
      <w:r w:rsidR="008473E8" w:rsidRPr="009C6073">
        <w:rPr>
          <w:rFonts w:ascii="Times New Roman" w:hAnsi="Times New Roman"/>
          <w:sz w:val="28"/>
          <w:szCs w:val="28"/>
          <w:lang w:val="sq-AL"/>
        </w:rPr>
        <w:t xml:space="preserve"> duke ndjekur rregullat dhe procedurat, si dhe të plotësojë dokumentet dhe kriteret që përcaktohen në këtë ligj. </w:t>
      </w:r>
    </w:p>
    <w:p w:rsidR="00521E80" w:rsidRPr="009C6073" w:rsidRDefault="00521E80"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 xml:space="preserve">Konkretisht m anë të këtij projektligji synohet që </w:t>
      </w:r>
      <w:proofErr w:type="spellStart"/>
      <w:r w:rsidRPr="009C6073">
        <w:rPr>
          <w:rFonts w:ascii="Times New Roman" w:hAnsi="Times New Roman"/>
          <w:sz w:val="28"/>
          <w:szCs w:val="28"/>
          <w:lang w:val="sq-AL"/>
        </w:rPr>
        <w:t>sponsorizuesit</w:t>
      </w:r>
      <w:proofErr w:type="spellEnd"/>
      <w:r w:rsidRPr="009C6073">
        <w:rPr>
          <w:rFonts w:ascii="Times New Roman" w:hAnsi="Times New Roman"/>
          <w:sz w:val="28"/>
          <w:szCs w:val="28"/>
          <w:lang w:val="sq-AL"/>
        </w:rPr>
        <w:t xml:space="preserve"> për </w:t>
      </w:r>
      <w:proofErr w:type="spellStart"/>
      <w:r w:rsidRPr="009C6073">
        <w:rPr>
          <w:rFonts w:ascii="Times New Roman" w:hAnsi="Times New Roman"/>
          <w:sz w:val="28"/>
          <w:szCs w:val="28"/>
          <w:lang w:val="sq-AL"/>
        </w:rPr>
        <w:t>sponsorizimet</w:t>
      </w:r>
      <w:proofErr w:type="spellEnd"/>
      <w:r w:rsidRPr="009C6073">
        <w:rPr>
          <w:rFonts w:ascii="Times New Roman" w:hAnsi="Times New Roman"/>
          <w:sz w:val="28"/>
          <w:szCs w:val="28"/>
          <w:lang w:val="sq-AL"/>
        </w:rPr>
        <w:t xml:space="preserve"> në aktivitetet e sportit të kenë lehtësirat e mëposhtme:</w:t>
      </w:r>
    </w:p>
    <w:p w:rsidR="00521E80" w:rsidRPr="009C6073" w:rsidRDefault="00521E80" w:rsidP="005E4D0F">
      <w:pPr>
        <w:numPr>
          <w:ilvl w:val="0"/>
          <w:numId w:val="8"/>
        </w:numPr>
        <w:spacing w:after="0"/>
        <w:jc w:val="both"/>
        <w:rPr>
          <w:rFonts w:ascii="Times New Roman" w:hAnsi="Times New Roman"/>
          <w:sz w:val="28"/>
          <w:szCs w:val="28"/>
          <w:lang w:val="sq-AL"/>
        </w:rPr>
      </w:pPr>
      <w:r w:rsidRPr="009C6073">
        <w:rPr>
          <w:rFonts w:ascii="Times New Roman" w:hAnsi="Times New Roman"/>
          <w:sz w:val="28"/>
          <w:szCs w:val="28"/>
          <w:lang w:val="sq-AL"/>
        </w:rPr>
        <w:t xml:space="preserve">për </w:t>
      </w:r>
      <w:proofErr w:type="spellStart"/>
      <w:r w:rsidRPr="009C6073">
        <w:rPr>
          <w:rFonts w:ascii="Times New Roman" w:hAnsi="Times New Roman"/>
          <w:sz w:val="28"/>
          <w:szCs w:val="28"/>
          <w:lang w:val="sq-AL"/>
        </w:rPr>
        <w:t>sponsorizime</w:t>
      </w:r>
      <w:proofErr w:type="spellEnd"/>
      <w:r w:rsidRPr="009C6073">
        <w:rPr>
          <w:rFonts w:ascii="Times New Roman" w:hAnsi="Times New Roman"/>
          <w:sz w:val="28"/>
          <w:szCs w:val="28"/>
          <w:lang w:val="sq-AL"/>
        </w:rPr>
        <w:t xml:space="preserve"> në rastet e sporteve ekipore më të përhapura, u njihet zbritja deri ne 20 për qind  nga tatimi i fitimit sipas ligjit 8438 date 28.12.1998 “Për tatimin mbi të ardhurat”, i ndryshuar; </w:t>
      </w:r>
    </w:p>
    <w:p w:rsidR="00521E80" w:rsidRPr="009C6073" w:rsidRDefault="00521E80" w:rsidP="005E4D0F">
      <w:pPr>
        <w:numPr>
          <w:ilvl w:val="0"/>
          <w:numId w:val="8"/>
        </w:numPr>
        <w:spacing w:after="0"/>
        <w:jc w:val="both"/>
        <w:rPr>
          <w:rFonts w:ascii="Times New Roman" w:hAnsi="Times New Roman"/>
          <w:sz w:val="28"/>
          <w:szCs w:val="28"/>
          <w:lang w:val="sq-AL"/>
        </w:rPr>
      </w:pPr>
      <w:r w:rsidRPr="009C6073">
        <w:rPr>
          <w:rFonts w:ascii="Times New Roman" w:hAnsi="Times New Roman"/>
          <w:sz w:val="28"/>
          <w:szCs w:val="28"/>
          <w:lang w:val="sq-AL"/>
        </w:rPr>
        <w:t xml:space="preserve">për </w:t>
      </w:r>
      <w:proofErr w:type="spellStart"/>
      <w:r w:rsidRPr="009C6073">
        <w:rPr>
          <w:rFonts w:ascii="Times New Roman" w:hAnsi="Times New Roman"/>
          <w:sz w:val="28"/>
          <w:szCs w:val="28"/>
          <w:lang w:val="sq-AL"/>
        </w:rPr>
        <w:t>sponsorizime</w:t>
      </w:r>
      <w:proofErr w:type="spellEnd"/>
      <w:r w:rsidRPr="009C6073">
        <w:rPr>
          <w:rFonts w:ascii="Times New Roman" w:hAnsi="Times New Roman"/>
          <w:sz w:val="28"/>
          <w:szCs w:val="28"/>
          <w:lang w:val="sq-AL"/>
        </w:rPr>
        <w:t xml:space="preserve"> të ndryshme nga ato të pikës (i) më sipër për sportet e tjera, deri ne 10 për qind  tatimi i fitimin, sipas ligjit sipas ligjit 8438 date 28.12.1998 “Për tatimin mbi të ardhurat”, i ndryshuar”.</w:t>
      </w:r>
    </w:p>
    <w:p w:rsidR="00521E80" w:rsidRPr="009C6073" w:rsidRDefault="00521E80" w:rsidP="005E4D0F">
      <w:pPr>
        <w:spacing w:after="0"/>
        <w:jc w:val="both"/>
        <w:rPr>
          <w:rFonts w:ascii="Times New Roman" w:hAnsi="Times New Roman"/>
          <w:sz w:val="28"/>
          <w:szCs w:val="28"/>
          <w:lang w:val="sq-AL"/>
        </w:rPr>
      </w:pPr>
      <w:bookmarkStart w:id="3" w:name="_Hlk15558795"/>
      <w:r w:rsidRPr="009C6073">
        <w:rPr>
          <w:rFonts w:ascii="Times New Roman" w:hAnsi="Times New Roman"/>
          <w:sz w:val="28"/>
          <w:szCs w:val="28"/>
          <w:lang w:val="sq-AL"/>
        </w:rPr>
        <w:t xml:space="preserve">Si kusht për njohjen e shumës të përcaktuar në paragrafin (d), (i) me sipër si </w:t>
      </w:r>
      <w:proofErr w:type="spellStart"/>
      <w:r w:rsidRPr="009C6073">
        <w:rPr>
          <w:rFonts w:ascii="Times New Roman" w:hAnsi="Times New Roman"/>
          <w:sz w:val="28"/>
          <w:szCs w:val="28"/>
          <w:lang w:val="sq-AL"/>
        </w:rPr>
        <w:t>sponsorizim</w:t>
      </w:r>
      <w:proofErr w:type="spellEnd"/>
      <w:r w:rsidRPr="009C6073">
        <w:rPr>
          <w:rFonts w:ascii="Times New Roman" w:hAnsi="Times New Roman"/>
          <w:sz w:val="28"/>
          <w:szCs w:val="28"/>
          <w:lang w:val="sq-AL"/>
        </w:rPr>
        <w:t xml:space="preserve">, </w:t>
      </w:r>
      <w:proofErr w:type="spellStart"/>
      <w:r w:rsidRPr="009C6073">
        <w:rPr>
          <w:rFonts w:ascii="Times New Roman" w:hAnsi="Times New Roman"/>
          <w:sz w:val="28"/>
          <w:szCs w:val="28"/>
          <w:lang w:val="sq-AL"/>
        </w:rPr>
        <w:t>sponsorizuesi</w:t>
      </w:r>
      <w:proofErr w:type="spellEnd"/>
      <w:r w:rsidRPr="009C6073">
        <w:rPr>
          <w:rFonts w:ascii="Times New Roman" w:hAnsi="Times New Roman"/>
          <w:sz w:val="28"/>
          <w:szCs w:val="28"/>
          <w:lang w:val="sq-AL"/>
        </w:rPr>
        <w:t>, është i detyruar q</w:t>
      </w:r>
      <w:r w:rsidR="00AE3F17" w:rsidRPr="009C6073">
        <w:rPr>
          <w:rFonts w:ascii="Times New Roman" w:hAnsi="Times New Roman"/>
          <w:sz w:val="28"/>
          <w:szCs w:val="28"/>
          <w:lang w:val="sq-AL"/>
        </w:rPr>
        <w:t>ë</w:t>
      </w:r>
      <w:r w:rsidRPr="009C6073">
        <w:rPr>
          <w:rFonts w:ascii="Times New Roman" w:hAnsi="Times New Roman"/>
          <w:sz w:val="28"/>
          <w:szCs w:val="28"/>
          <w:lang w:val="sq-AL"/>
        </w:rPr>
        <w:t xml:space="preserve"> t’i paguaj</w:t>
      </w:r>
      <w:r w:rsidR="00AE3F17" w:rsidRPr="009C6073">
        <w:rPr>
          <w:rFonts w:ascii="Times New Roman" w:hAnsi="Times New Roman"/>
          <w:sz w:val="28"/>
          <w:szCs w:val="28"/>
          <w:lang w:val="sq-AL"/>
        </w:rPr>
        <w:t>ë</w:t>
      </w:r>
      <w:r w:rsidRPr="009C6073">
        <w:rPr>
          <w:rFonts w:ascii="Times New Roman" w:hAnsi="Times New Roman"/>
          <w:sz w:val="28"/>
          <w:szCs w:val="28"/>
          <w:lang w:val="sq-AL"/>
        </w:rPr>
        <w:t xml:space="preserve"> gjithashtu t</w:t>
      </w:r>
      <w:r w:rsidR="00AE3F17" w:rsidRPr="009C6073">
        <w:rPr>
          <w:rFonts w:ascii="Times New Roman" w:hAnsi="Times New Roman"/>
          <w:sz w:val="28"/>
          <w:szCs w:val="28"/>
          <w:lang w:val="sq-AL"/>
        </w:rPr>
        <w:t>ë</w:t>
      </w:r>
      <w:r w:rsidRPr="009C6073">
        <w:rPr>
          <w:rFonts w:ascii="Times New Roman" w:hAnsi="Times New Roman"/>
          <w:sz w:val="28"/>
          <w:szCs w:val="28"/>
          <w:lang w:val="sq-AL"/>
        </w:rPr>
        <w:t xml:space="preserve"> </w:t>
      </w:r>
      <w:r w:rsidRPr="009C6073">
        <w:rPr>
          <w:rFonts w:ascii="Times New Roman" w:hAnsi="Times New Roman"/>
          <w:sz w:val="28"/>
          <w:szCs w:val="28"/>
          <w:lang w:val="sq-AL"/>
        </w:rPr>
        <w:lastRenderedPageBreak/>
        <w:t>sponsorizuarit një shum</w:t>
      </w:r>
      <w:r w:rsidR="00AE3F17" w:rsidRPr="009C6073">
        <w:rPr>
          <w:rFonts w:ascii="Times New Roman" w:hAnsi="Times New Roman"/>
          <w:sz w:val="28"/>
          <w:szCs w:val="28"/>
          <w:lang w:val="sq-AL"/>
        </w:rPr>
        <w:t>ë</w:t>
      </w:r>
      <w:r w:rsidRPr="009C6073">
        <w:rPr>
          <w:rFonts w:ascii="Times New Roman" w:hAnsi="Times New Roman"/>
          <w:sz w:val="28"/>
          <w:szCs w:val="28"/>
          <w:lang w:val="sq-AL"/>
        </w:rPr>
        <w:t xml:space="preserve"> prej 30% te shumes se përcaktuar n</w:t>
      </w:r>
      <w:r w:rsidR="00AE3F17" w:rsidRPr="009C6073">
        <w:rPr>
          <w:rFonts w:ascii="Times New Roman" w:hAnsi="Times New Roman"/>
          <w:sz w:val="28"/>
          <w:szCs w:val="28"/>
          <w:lang w:val="sq-AL"/>
        </w:rPr>
        <w:t>ë</w:t>
      </w:r>
      <w:r w:rsidRPr="009C6073">
        <w:rPr>
          <w:rFonts w:ascii="Times New Roman" w:hAnsi="Times New Roman"/>
          <w:sz w:val="28"/>
          <w:szCs w:val="28"/>
          <w:lang w:val="sq-AL"/>
        </w:rPr>
        <w:t xml:space="preserve"> paragrafët si me sipër. Kjo shume do t</w:t>
      </w:r>
      <w:r w:rsidR="003803E9" w:rsidRPr="009C6073">
        <w:rPr>
          <w:rFonts w:ascii="Times New Roman" w:hAnsi="Times New Roman"/>
          <w:sz w:val="28"/>
          <w:szCs w:val="28"/>
          <w:lang w:val="sq-AL"/>
        </w:rPr>
        <w:t>’</w:t>
      </w:r>
      <w:r w:rsidRPr="009C6073">
        <w:rPr>
          <w:rFonts w:ascii="Times New Roman" w:hAnsi="Times New Roman"/>
          <w:sz w:val="28"/>
          <w:szCs w:val="28"/>
          <w:lang w:val="sq-AL"/>
        </w:rPr>
        <w:t xml:space="preserve">i njihet </w:t>
      </w:r>
      <w:proofErr w:type="spellStart"/>
      <w:r w:rsidRPr="009C6073">
        <w:rPr>
          <w:rFonts w:ascii="Times New Roman" w:hAnsi="Times New Roman"/>
          <w:sz w:val="28"/>
          <w:szCs w:val="28"/>
          <w:lang w:val="sq-AL"/>
        </w:rPr>
        <w:t>sponsorizuesit</w:t>
      </w:r>
      <w:proofErr w:type="spellEnd"/>
      <w:r w:rsidRPr="009C6073">
        <w:rPr>
          <w:rFonts w:ascii="Times New Roman" w:hAnsi="Times New Roman"/>
          <w:sz w:val="28"/>
          <w:szCs w:val="28"/>
          <w:lang w:val="sq-AL"/>
        </w:rPr>
        <w:t xml:space="preserve"> si shpenzim i zbritshëm. </w:t>
      </w:r>
      <w:bookmarkEnd w:id="3"/>
    </w:p>
    <w:p w:rsidR="00521E80" w:rsidRPr="009C6073" w:rsidRDefault="00521E80"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 xml:space="preserve">4. Si kusht </w:t>
      </w:r>
      <w:r w:rsidR="003803E9" w:rsidRPr="009C6073">
        <w:rPr>
          <w:rFonts w:ascii="Times New Roman" w:hAnsi="Times New Roman"/>
          <w:sz w:val="28"/>
          <w:szCs w:val="28"/>
          <w:lang w:val="sq-AL"/>
        </w:rPr>
        <w:t>për</w:t>
      </w:r>
      <w:r w:rsidRPr="009C6073">
        <w:rPr>
          <w:rFonts w:ascii="Times New Roman" w:hAnsi="Times New Roman"/>
          <w:sz w:val="28"/>
          <w:szCs w:val="28"/>
          <w:lang w:val="sq-AL"/>
        </w:rPr>
        <w:t xml:space="preserve"> njohjen e shumes </w:t>
      </w:r>
      <w:r w:rsidR="003803E9" w:rsidRPr="009C6073">
        <w:rPr>
          <w:rFonts w:ascii="Times New Roman" w:hAnsi="Times New Roman"/>
          <w:sz w:val="28"/>
          <w:szCs w:val="28"/>
          <w:lang w:val="sq-AL"/>
        </w:rPr>
        <w:t>të</w:t>
      </w:r>
      <w:r w:rsidRPr="009C6073">
        <w:rPr>
          <w:rFonts w:ascii="Times New Roman" w:hAnsi="Times New Roman"/>
          <w:sz w:val="28"/>
          <w:szCs w:val="28"/>
          <w:lang w:val="sq-AL"/>
        </w:rPr>
        <w:t xml:space="preserve"> </w:t>
      </w:r>
      <w:r w:rsidR="003803E9" w:rsidRPr="009C6073">
        <w:rPr>
          <w:rFonts w:ascii="Times New Roman" w:hAnsi="Times New Roman"/>
          <w:sz w:val="28"/>
          <w:szCs w:val="28"/>
          <w:lang w:val="sq-AL"/>
        </w:rPr>
        <w:t>përcaktuar</w:t>
      </w:r>
      <w:r w:rsidRPr="009C6073">
        <w:rPr>
          <w:rFonts w:ascii="Times New Roman" w:hAnsi="Times New Roman"/>
          <w:sz w:val="28"/>
          <w:szCs w:val="28"/>
          <w:lang w:val="sq-AL"/>
        </w:rPr>
        <w:t xml:space="preserve"> ne paragrafin (d) (</w:t>
      </w:r>
      <w:proofErr w:type="spellStart"/>
      <w:r w:rsidRPr="009C6073">
        <w:rPr>
          <w:rFonts w:ascii="Times New Roman" w:hAnsi="Times New Roman"/>
          <w:sz w:val="28"/>
          <w:szCs w:val="28"/>
          <w:lang w:val="sq-AL"/>
        </w:rPr>
        <w:t>ii</w:t>
      </w:r>
      <w:proofErr w:type="spellEnd"/>
      <w:r w:rsidRPr="009C6073">
        <w:rPr>
          <w:rFonts w:ascii="Times New Roman" w:hAnsi="Times New Roman"/>
          <w:sz w:val="28"/>
          <w:szCs w:val="28"/>
          <w:lang w:val="sq-AL"/>
        </w:rPr>
        <w:t>) m</w:t>
      </w:r>
      <w:r w:rsidR="005E4D0F" w:rsidRPr="009C6073">
        <w:rPr>
          <w:rFonts w:ascii="Times New Roman" w:hAnsi="Times New Roman"/>
          <w:sz w:val="28"/>
          <w:szCs w:val="28"/>
          <w:lang w:val="sq-AL"/>
        </w:rPr>
        <w:t>ë</w:t>
      </w:r>
      <w:r w:rsidRPr="009C6073">
        <w:rPr>
          <w:rFonts w:ascii="Times New Roman" w:hAnsi="Times New Roman"/>
          <w:sz w:val="28"/>
          <w:szCs w:val="28"/>
          <w:lang w:val="sq-AL"/>
        </w:rPr>
        <w:t xml:space="preserve"> </w:t>
      </w:r>
      <w:r w:rsidR="00AE3F17" w:rsidRPr="009C6073">
        <w:rPr>
          <w:rFonts w:ascii="Times New Roman" w:hAnsi="Times New Roman"/>
          <w:sz w:val="28"/>
          <w:szCs w:val="28"/>
          <w:lang w:val="sq-AL"/>
        </w:rPr>
        <w:t>sipër</w:t>
      </w:r>
      <w:r w:rsidRPr="009C6073">
        <w:rPr>
          <w:rFonts w:ascii="Times New Roman" w:hAnsi="Times New Roman"/>
          <w:sz w:val="28"/>
          <w:szCs w:val="28"/>
          <w:lang w:val="sq-AL"/>
        </w:rPr>
        <w:t xml:space="preserve"> si </w:t>
      </w:r>
      <w:proofErr w:type="spellStart"/>
      <w:r w:rsidRPr="009C6073">
        <w:rPr>
          <w:rFonts w:ascii="Times New Roman" w:hAnsi="Times New Roman"/>
          <w:sz w:val="28"/>
          <w:szCs w:val="28"/>
          <w:lang w:val="sq-AL"/>
        </w:rPr>
        <w:t>sponsorizim</w:t>
      </w:r>
      <w:proofErr w:type="spellEnd"/>
      <w:r w:rsidRPr="009C6073">
        <w:rPr>
          <w:rFonts w:ascii="Times New Roman" w:hAnsi="Times New Roman"/>
          <w:sz w:val="28"/>
          <w:szCs w:val="28"/>
          <w:lang w:val="sq-AL"/>
        </w:rPr>
        <w:t xml:space="preserve">, </w:t>
      </w:r>
      <w:proofErr w:type="spellStart"/>
      <w:r w:rsidR="005E4D0F" w:rsidRPr="009C6073">
        <w:rPr>
          <w:rFonts w:ascii="Times New Roman" w:hAnsi="Times New Roman"/>
          <w:sz w:val="28"/>
          <w:szCs w:val="28"/>
          <w:lang w:val="sq-AL"/>
        </w:rPr>
        <w:t>s</w:t>
      </w:r>
      <w:r w:rsidRPr="009C6073">
        <w:rPr>
          <w:rFonts w:ascii="Times New Roman" w:hAnsi="Times New Roman"/>
          <w:sz w:val="28"/>
          <w:szCs w:val="28"/>
          <w:lang w:val="sq-AL"/>
        </w:rPr>
        <w:t>ponsorizuesi</w:t>
      </w:r>
      <w:proofErr w:type="spellEnd"/>
      <w:r w:rsidRPr="009C6073">
        <w:rPr>
          <w:rFonts w:ascii="Times New Roman" w:hAnsi="Times New Roman"/>
          <w:sz w:val="28"/>
          <w:szCs w:val="28"/>
          <w:lang w:val="sq-AL"/>
        </w:rPr>
        <w:t xml:space="preserve">, </w:t>
      </w:r>
      <w:r w:rsidR="003803E9" w:rsidRPr="009C6073">
        <w:rPr>
          <w:rFonts w:ascii="Times New Roman" w:hAnsi="Times New Roman"/>
          <w:sz w:val="28"/>
          <w:szCs w:val="28"/>
          <w:lang w:val="sq-AL"/>
        </w:rPr>
        <w:t>është</w:t>
      </w:r>
      <w:r w:rsidRPr="009C6073">
        <w:rPr>
          <w:rFonts w:ascii="Times New Roman" w:hAnsi="Times New Roman"/>
          <w:sz w:val="28"/>
          <w:szCs w:val="28"/>
          <w:lang w:val="sq-AL"/>
        </w:rPr>
        <w:t xml:space="preserve"> i detyruar q</w:t>
      </w:r>
      <w:r w:rsidR="005E4D0F" w:rsidRPr="009C6073">
        <w:rPr>
          <w:rFonts w:ascii="Times New Roman" w:hAnsi="Times New Roman"/>
          <w:sz w:val="28"/>
          <w:szCs w:val="28"/>
          <w:lang w:val="sq-AL"/>
        </w:rPr>
        <w:t>ë</w:t>
      </w:r>
      <w:r w:rsidRPr="009C6073">
        <w:rPr>
          <w:rFonts w:ascii="Times New Roman" w:hAnsi="Times New Roman"/>
          <w:sz w:val="28"/>
          <w:szCs w:val="28"/>
          <w:lang w:val="sq-AL"/>
        </w:rPr>
        <w:t xml:space="preserve"> t</w:t>
      </w:r>
      <w:r w:rsidR="005E4D0F" w:rsidRPr="009C6073">
        <w:rPr>
          <w:rFonts w:ascii="Times New Roman" w:hAnsi="Times New Roman"/>
          <w:sz w:val="28"/>
          <w:szCs w:val="28"/>
          <w:lang w:val="sq-AL"/>
        </w:rPr>
        <w:t>’</w:t>
      </w:r>
      <w:r w:rsidRPr="009C6073">
        <w:rPr>
          <w:rFonts w:ascii="Times New Roman" w:hAnsi="Times New Roman"/>
          <w:sz w:val="28"/>
          <w:szCs w:val="28"/>
          <w:lang w:val="sq-AL"/>
        </w:rPr>
        <w:t xml:space="preserve">i paguaje gjithashtu te sponsorizuarit </w:t>
      </w:r>
      <w:r w:rsidR="003803E9" w:rsidRPr="009C6073">
        <w:rPr>
          <w:rFonts w:ascii="Times New Roman" w:hAnsi="Times New Roman"/>
          <w:sz w:val="28"/>
          <w:szCs w:val="28"/>
          <w:lang w:val="sq-AL"/>
        </w:rPr>
        <w:t>një</w:t>
      </w:r>
      <w:r w:rsidRPr="009C6073">
        <w:rPr>
          <w:rFonts w:ascii="Times New Roman" w:hAnsi="Times New Roman"/>
          <w:sz w:val="28"/>
          <w:szCs w:val="28"/>
          <w:lang w:val="sq-AL"/>
        </w:rPr>
        <w:t xml:space="preserve"> shume prej 20% te shumes se </w:t>
      </w:r>
      <w:r w:rsidR="003803E9" w:rsidRPr="009C6073">
        <w:rPr>
          <w:rFonts w:ascii="Times New Roman" w:hAnsi="Times New Roman"/>
          <w:sz w:val="28"/>
          <w:szCs w:val="28"/>
          <w:lang w:val="sq-AL"/>
        </w:rPr>
        <w:t>përcaktuar</w:t>
      </w:r>
      <w:r w:rsidRPr="009C6073">
        <w:rPr>
          <w:rFonts w:ascii="Times New Roman" w:hAnsi="Times New Roman"/>
          <w:sz w:val="28"/>
          <w:szCs w:val="28"/>
          <w:lang w:val="sq-AL"/>
        </w:rPr>
        <w:t xml:space="preserve"> n</w:t>
      </w:r>
      <w:r w:rsidR="00AE3F17" w:rsidRPr="009C6073">
        <w:rPr>
          <w:rFonts w:ascii="Times New Roman" w:hAnsi="Times New Roman"/>
          <w:sz w:val="28"/>
          <w:szCs w:val="28"/>
          <w:lang w:val="sq-AL"/>
        </w:rPr>
        <w:t>ë</w:t>
      </w:r>
      <w:r w:rsidRPr="009C6073">
        <w:rPr>
          <w:rFonts w:ascii="Times New Roman" w:hAnsi="Times New Roman"/>
          <w:sz w:val="28"/>
          <w:szCs w:val="28"/>
          <w:lang w:val="sq-AL"/>
        </w:rPr>
        <w:t xml:space="preserve"> </w:t>
      </w:r>
      <w:r w:rsidR="003803E9" w:rsidRPr="009C6073">
        <w:rPr>
          <w:rFonts w:ascii="Times New Roman" w:hAnsi="Times New Roman"/>
          <w:sz w:val="28"/>
          <w:szCs w:val="28"/>
          <w:lang w:val="sq-AL"/>
        </w:rPr>
        <w:t>paragrafët</w:t>
      </w:r>
      <w:r w:rsidRPr="009C6073">
        <w:rPr>
          <w:rFonts w:ascii="Times New Roman" w:hAnsi="Times New Roman"/>
          <w:sz w:val="28"/>
          <w:szCs w:val="28"/>
          <w:lang w:val="sq-AL"/>
        </w:rPr>
        <w:t xml:space="preserve"> si me </w:t>
      </w:r>
      <w:r w:rsidR="003803E9" w:rsidRPr="009C6073">
        <w:rPr>
          <w:rFonts w:ascii="Times New Roman" w:hAnsi="Times New Roman"/>
          <w:sz w:val="28"/>
          <w:szCs w:val="28"/>
          <w:lang w:val="sq-AL"/>
        </w:rPr>
        <w:t>sipër</w:t>
      </w:r>
      <w:r w:rsidRPr="009C6073">
        <w:rPr>
          <w:rFonts w:ascii="Times New Roman" w:hAnsi="Times New Roman"/>
          <w:sz w:val="28"/>
          <w:szCs w:val="28"/>
          <w:lang w:val="sq-AL"/>
        </w:rPr>
        <w:t xml:space="preserve">. Kjo </w:t>
      </w:r>
      <w:proofErr w:type="spellStart"/>
      <w:r w:rsidRPr="009C6073">
        <w:rPr>
          <w:rFonts w:ascii="Times New Roman" w:hAnsi="Times New Roman"/>
          <w:sz w:val="28"/>
          <w:szCs w:val="28"/>
          <w:lang w:val="sq-AL"/>
        </w:rPr>
        <w:t>shum</w:t>
      </w:r>
      <w:r w:rsidR="008F03E0">
        <w:rPr>
          <w:rFonts w:ascii="Times New Roman" w:hAnsi="Times New Roman"/>
          <w:sz w:val="28"/>
          <w:szCs w:val="28"/>
          <w:lang w:val="sq-AL"/>
        </w:rPr>
        <w:t>w</w:t>
      </w:r>
      <w:proofErr w:type="spellEnd"/>
      <w:r w:rsidRPr="009C6073">
        <w:rPr>
          <w:rFonts w:ascii="Times New Roman" w:hAnsi="Times New Roman"/>
          <w:sz w:val="28"/>
          <w:szCs w:val="28"/>
          <w:lang w:val="sq-AL"/>
        </w:rPr>
        <w:t xml:space="preserve"> do t</w:t>
      </w:r>
      <w:r w:rsidR="008F03E0">
        <w:rPr>
          <w:rFonts w:ascii="Times New Roman" w:hAnsi="Times New Roman"/>
          <w:sz w:val="28"/>
          <w:szCs w:val="28"/>
          <w:lang w:val="sq-AL"/>
        </w:rPr>
        <w:t>’</w:t>
      </w:r>
      <w:r w:rsidRPr="009C6073">
        <w:rPr>
          <w:rFonts w:ascii="Times New Roman" w:hAnsi="Times New Roman"/>
          <w:sz w:val="28"/>
          <w:szCs w:val="28"/>
          <w:lang w:val="sq-AL"/>
        </w:rPr>
        <w:t xml:space="preserve">i njihet </w:t>
      </w:r>
      <w:proofErr w:type="spellStart"/>
      <w:r w:rsidRPr="009C6073">
        <w:rPr>
          <w:rFonts w:ascii="Times New Roman" w:hAnsi="Times New Roman"/>
          <w:sz w:val="28"/>
          <w:szCs w:val="28"/>
          <w:lang w:val="sq-AL"/>
        </w:rPr>
        <w:t>sponsorizuesit</w:t>
      </w:r>
      <w:proofErr w:type="spellEnd"/>
      <w:r w:rsidRPr="009C6073">
        <w:rPr>
          <w:rFonts w:ascii="Times New Roman" w:hAnsi="Times New Roman"/>
          <w:sz w:val="28"/>
          <w:szCs w:val="28"/>
          <w:lang w:val="sq-AL"/>
        </w:rPr>
        <w:t xml:space="preserve"> si shpenzim i </w:t>
      </w:r>
      <w:r w:rsidR="003803E9" w:rsidRPr="009C6073">
        <w:rPr>
          <w:rFonts w:ascii="Times New Roman" w:hAnsi="Times New Roman"/>
          <w:sz w:val="28"/>
          <w:szCs w:val="28"/>
          <w:lang w:val="sq-AL"/>
        </w:rPr>
        <w:t>zbritshëm</w:t>
      </w:r>
      <w:r w:rsidRPr="009C6073">
        <w:rPr>
          <w:rFonts w:ascii="Times New Roman" w:hAnsi="Times New Roman"/>
          <w:sz w:val="28"/>
          <w:szCs w:val="28"/>
          <w:lang w:val="sq-AL"/>
        </w:rPr>
        <w:t>.</w:t>
      </w:r>
    </w:p>
    <w:p w:rsidR="009D08D4" w:rsidRPr="009C6073" w:rsidRDefault="009D08D4" w:rsidP="005E4D0F">
      <w:pPr>
        <w:spacing w:after="0"/>
        <w:jc w:val="both"/>
        <w:rPr>
          <w:rFonts w:ascii="Times New Roman" w:hAnsi="Times New Roman"/>
          <w:sz w:val="28"/>
          <w:szCs w:val="28"/>
          <w:lang w:val="sq-AL"/>
        </w:rPr>
      </w:pPr>
    </w:p>
    <w:p w:rsidR="009D08D4" w:rsidRPr="009C6073" w:rsidRDefault="009D08D4" w:rsidP="005E4D0F">
      <w:pPr>
        <w:spacing w:after="0"/>
        <w:jc w:val="both"/>
        <w:rPr>
          <w:rFonts w:ascii="Times New Roman" w:eastAsia="Times New Roman" w:hAnsi="Times New Roman"/>
          <w:sz w:val="28"/>
          <w:szCs w:val="28"/>
          <w:lang w:val="sq-AL"/>
        </w:rPr>
      </w:pPr>
      <w:r w:rsidRPr="009C6073">
        <w:rPr>
          <w:rFonts w:ascii="Times New Roman" w:eastAsia="Times New Roman" w:hAnsi="Times New Roman"/>
          <w:sz w:val="28"/>
          <w:szCs w:val="28"/>
          <w:lang w:val="sq-AL"/>
        </w:rPr>
        <w:t xml:space="preserve">Efekti i pritshëm i këtij projektligji është përmirësimi i situatës </w:t>
      </w:r>
      <w:r w:rsidR="000E4B83" w:rsidRPr="009C6073">
        <w:rPr>
          <w:rFonts w:ascii="Times New Roman" w:eastAsia="Times New Roman" w:hAnsi="Times New Roman"/>
          <w:sz w:val="28"/>
          <w:szCs w:val="28"/>
          <w:lang w:val="sq-AL"/>
        </w:rPr>
        <w:t>n</w:t>
      </w:r>
      <w:r w:rsidR="007A6793" w:rsidRPr="009C6073">
        <w:rPr>
          <w:rFonts w:ascii="Times New Roman" w:eastAsia="Times New Roman" w:hAnsi="Times New Roman"/>
          <w:sz w:val="28"/>
          <w:szCs w:val="28"/>
          <w:lang w:val="sq-AL"/>
        </w:rPr>
        <w:t>ë</w:t>
      </w:r>
      <w:r w:rsidR="000E4B83" w:rsidRPr="009C6073">
        <w:rPr>
          <w:rFonts w:ascii="Times New Roman" w:eastAsia="Times New Roman" w:hAnsi="Times New Roman"/>
          <w:sz w:val="28"/>
          <w:szCs w:val="28"/>
          <w:lang w:val="sq-AL"/>
        </w:rPr>
        <w:t xml:space="preserve"> fush</w:t>
      </w:r>
      <w:r w:rsidR="007A6793" w:rsidRPr="009C6073">
        <w:rPr>
          <w:rFonts w:ascii="Times New Roman" w:eastAsia="Times New Roman" w:hAnsi="Times New Roman"/>
          <w:sz w:val="28"/>
          <w:szCs w:val="28"/>
          <w:lang w:val="sq-AL"/>
        </w:rPr>
        <w:t>ë</w:t>
      </w:r>
      <w:r w:rsidR="000E4B83" w:rsidRPr="009C6073">
        <w:rPr>
          <w:rFonts w:ascii="Times New Roman" w:eastAsia="Times New Roman" w:hAnsi="Times New Roman"/>
          <w:sz w:val="28"/>
          <w:szCs w:val="28"/>
          <w:lang w:val="sq-AL"/>
        </w:rPr>
        <w:t>n e sportit n</w:t>
      </w:r>
      <w:r w:rsidR="007A6793" w:rsidRPr="009C6073">
        <w:rPr>
          <w:rFonts w:ascii="Times New Roman" w:eastAsia="Times New Roman" w:hAnsi="Times New Roman"/>
          <w:sz w:val="28"/>
          <w:szCs w:val="28"/>
          <w:lang w:val="sq-AL"/>
        </w:rPr>
        <w:t>ë</w:t>
      </w:r>
      <w:r w:rsidR="000E4B83" w:rsidRPr="009C6073">
        <w:rPr>
          <w:rFonts w:ascii="Times New Roman" w:eastAsia="Times New Roman" w:hAnsi="Times New Roman"/>
          <w:sz w:val="28"/>
          <w:szCs w:val="28"/>
          <w:lang w:val="sq-AL"/>
        </w:rPr>
        <w:t>p</w:t>
      </w:r>
      <w:r w:rsidR="007A6793" w:rsidRPr="009C6073">
        <w:rPr>
          <w:rFonts w:ascii="Times New Roman" w:eastAsia="Times New Roman" w:hAnsi="Times New Roman"/>
          <w:sz w:val="28"/>
          <w:szCs w:val="28"/>
          <w:lang w:val="sq-AL"/>
        </w:rPr>
        <w:t>ë</w:t>
      </w:r>
      <w:r w:rsidR="000E4B83" w:rsidRPr="009C6073">
        <w:rPr>
          <w:rFonts w:ascii="Times New Roman" w:eastAsia="Times New Roman" w:hAnsi="Times New Roman"/>
          <w:sz w:val="28"/>
          <w:szCs w:val="28"/>
          <w:lang w:val="sq-AL"/>
        </w:rPr>
        <w:t>rmjet leht</w:t>
      </w:r>
      <w:r w:rsidR="007A6793" w:rsidRPr="009C6073">
        <w:rPr>
          <w:rFonts w:ascii="Times New Roman" w:eastAsia="Times New Roman" w:hAnsi="Times New Roman"/>
          <w:sz w:val="28"/>
          <w:szCs w:val="28"/>
          <w:lang w:val="sq-AL"/>
        </w:rPr>
        <w:t>ë</w:t>
      </w:r>
      <w:r w:rsidR="000E4B83" w:rsidRPr="009C6073">
        <w:rPr>
          <w:rFonts w:ascii="Times New Roman" w:eastAsia="Times New Roman" w:hAnsi="Times New Roman"/>
          <w:sz w:val="28"/>
          <w:szCs w:val="28"/>
          <w:lang w:val="sq-AL"/>
        </w:rPr>
        <w:t>sirave t</w:t>
      </w:r>
      <w:r w:rsidR="007A6793" w:rsidRPr="009C6073">
        <w:rPr>
          <w:rFonts w:ascii="Times New Roman" w:eastAsia="Times New Roman" w:hAnsi="Times New Roman"/>
          <w:sz w:val="28"/>
          <w:szCs w:val="28"/>
          <w:lang w:val="sq-AL"/>
        </w:rPr>
        <w:t>ë</w:t>
      </w:r>
      <w:r w:rsidR="000E4B83" w:rsidRPr="009C6073">
        <w:rPr>
          <w:rFonts w:ascii="Times New Roman" w:eastAsia="Times New Roman" w:hAnsi="Times New Roman"/>
          <w:sz w:val="28"/>
          <w:szCs w:val="28"/>
          <w:lang w:val="sq-AL"/>
        </w:rPr>
        <w:t xml:space="preserve"> parashikuara n</w:t>
      </w:r>
      <w:r w:rsidR="007A6793" w:rsidRPr="009C6073">
        <w:rPr>
          <w:rFonts w:ascii="Times New Roman" w:eastAsia="Times New Roman" w:hAnsi="Times New Roman"/>
          <w:sz w:val="28"/>
          <w:szCs w:val="28"/>
          <w:lang w:val="sq-AL"/>
        </w:rPr>
        <w:t>ë</w:t>
      </w:r>
      <w:r w:rsidR="000E4B83" w:rsidRPr="009C6073">
        <w:rPr>
          <w:rFonts w:ascii="Times New Roman" w:eastAsia="Times New Roman" w:hAnsi="Times New Roman"/>
          <w:sz w:val="28"/>
          <w:szCs w:val="28"/>
          <w:lang w:val="sq-AL"/>
        </w:rPr>
        <w:t xml:space="preserve"> k</w:t>
      </w:r>
      <w:r w:rsidR="007A6793" w:rsidRPr="009C6073">
        <w:rPr>
          <w:rFonts w:ascii="Times New Roman" w:eastAsia="Times New Roman" w:hAnsi="Times New Roman"/>
          <w:sz w:val="28"/>
          <w:szCs w:val="28"/>
          <w:lang w:val="sq-AL"/>
        </w:rPr>
        <w:t>ë</w:t>
      </w:r>
      <w:r w:rsidR="000E4B83" w:rsidRPr="009C6073">
        <w:rPr>
          <w:rFonts w:ascii="Times New Roman" w:eastAsia="Times New Roman" w:hAnsi="Times New Roman"/>
          <w:sz w:val="28"/>
          <w:szCs w:val="28"/>
          <w:lang w:val="sq-AL"/>
        </w:rPr>
        <w:t>t</w:t>
      </w:r>
      <w:r w:rsidR="007A6793" w:rsidRPr="009C6073">
        <w:rPr>
          <w:rFonts w:ascii="Times New Roman" w:eastAsia="Times New Roman" w:hAnsi="Times New Roman"/>
          <w:sz w:val="28"/>
          <w:szCs w:val="28"/>
          <w:lang w:val="sq-AL"/>
        </w:rPr>
        <w:t>ë</w:t>
      </w:r>
      <w:r w:rsidR="000E4B83" w:rsidRPr="009C6073">
        <w:rPr>
          <w:rFonts w:ascii="Times New Roman" w:eastAsia="Times New Roman" w:hAnsi="Times New Roman"/>
          <w:sz w:val="28"/>
          <w:szCs w:val="28"/>
          <w:lang w:val="sq-AL"/>
        </w:rPr>
        <w:t xml:space="preserve"> projektligj.</w:t>
      </w:r>
    </w:p>
    <w:p w:rsidR="009D08D4" w:rsidRPr="009C6073" w:rsidRDefault="009D08D4" w:rsidP="005E4D0F">
      <w:pPr>
        <w:spacing w:after="0"/>
        <w:jc w:val="both"/>
        <w:rPr>
          <w:rFonts w:ascii="Times New Roman" w:eastAsia="Times New Roman" w:hAnsi="Times New Roman"/>
          <w:sz w:val="28"/>
          <w:szCs w:val="28"/>
          <w:lang w:val="sq-AL"/>
        </w:rPr>
      </w:pPr>
    </w:p>
    <w:p w:rsidR="009D08D4" w:rsidRPr="009C6073" w:rsidRDefault="009D08D4" w:rsidP="005E4D0F">
      <w:pPr>
        <w:numPr>
          <w:ilvl w:val="0"/>
          <w:numId w:val="1"/>
        </w:numPr>
        <w:spacing w:after="0"/>
        <w:jc w:val="both"/>
        <w:rPr>
          <w:rFonts w:ascii="Times New Roman" w:hAnsi="Times New Roman"/>
          <w:b/>
          <w:sz w:val="28"/>
          <w:szCs w:val="28"/>
          <w:lang w:val="sq-AL"/>
        </w:rPr>
      </w:pPr>
      <w:r w:rsidRPr="009C6073">
        <w:rPr>
          <w:rFonts w:ascii="Times New Roman" w:hAnsi="Times New Roman"/>
          <w:b/>
          <w:sz w:val="28"/>
          <w:szCs w:val="28"/>
          <w:lang w:val="sq-AL"/>
        </w:rPr>
        <w:t>VLERËSIMI I LIGJSHMËRISË, KUSHTETUTSHMËRISË DHE HARMONIZIMI ME LEGJISLACIONIN NË FUQI VENDAS E NDËRKOMBËTAR</w:t>
      </w:r>
    </w:p>
    <w:p w:rsidR="009D08D4" w:rsidRPr="009C6073" w:rsidRDefault="009D08D4" w:rsidP="005E4D0F">
      <w:pPr>
        <w:spacing w:after="0"/>
        <w:jc w:val="both"/>
        <w:rPr>
          <w:rFonts w:ascii="Times New Roman" w:hAnsi="Times New Roman"/>
          <w:b/>
          <w:bCs/>
          <w:caps/>
          <w:sz w:val="28"/>
          <w:szCs w:val="28"/>
          <w:lang w:val="sq-AL"/>
        </w:rPr>
      </w:pPr>
    </w:p>
    <w:p w:rsidR="009D08D4" w:rsidRPr="009C6073" w:rsidRDefault="009D08D4" w:rsidP="005E4D0F">
      <w:pPr>
        <w:autoSpaceDE w:val="0"/>
        <w:autoSpaceDN w:val="0"/>
        <w:adjustRightInd w:val="0"/>
        <w:spacing w:after="0"/>
        <w:jc w:val="both"/>
        <w:rPr>
          <w:rFonts w:ascii="Times New Roman" w:hAnsi="Times New Roman"/>
          <w:sz w:val="28"/>
          <w:szCs w:val="28"/>
          <w:lang w:val="sq-AL"/>
        </w:rPr>
      </w:pPr>
      <w:r w:rsidRPr="009C6073">
        <w:rPr>
          <w:rFonts w:ascii="Times New Roman" w:hAnsi="Times New Roman"/>
          <w:sz w:val="28"/>
          <w:szCs w:val="28"/>
          <w:lang w:val="sq-AL"/>
        </w:rPr>
        <w:t xml:space="preserve">Ky projektligj është hartuar në zbatim të </w:t>
      </w:r>
      <w:r w:rsidR="00631244" w:rsidRPr="009C6073">
        <w:rPr>
          <w:rFonts w:ascii="Times New Roman" w:hAnsi="Times New Roman"/>
          <w:sz w:val="28"/>
          <w:szCs w:val="28"/>
          <w:lang w:val="sq-AL"/>
        </w:rPr>
        <w:t xml:space="preserve">neneve </w:t>
      </w:r>
      <w:r w:rsidR="007C2307" w:rsidRPr="009C6073">
        <w:rPr>
          <w:rFonts w:ascii="Times New Roman" w:eastAsia="Times New Roman" w:hAnsi="Times New Roman"/>
          <w:sz w:val="28"/>
          <w:szCs w:val="28"/>
          <w:lang w:val="sq-AL"/>
        </w:rPr>
        <w:t xml:space="preserve">78, 83 pika 1 dhe 155 </w:t>
      </w:r>
      <w:r w:rsidR="007C2307" w:rsidRPr="009C6073">
        <w:rPr>
          <w:rFonts w:ascii="Times New Roman" w:hAnsi="Times New Roman"/>
          <w:sz w:val="28"/>
          <w:szCs w:val="28"/>
          <w:lang w:val="sq-AL"/>
        </w:rPr>
        <w:t xml:space="preserve">të Kushtetutës </w:t>
      </w:r>
      <w:r w:rsidRPr="009C6073">
        <w:rPr>
          <w:rFonts w:ascii="Times New Roman" w:hAnsi="Times New Roman"/>
          <w:sz w:val="28"/>
          <w:szCs w:val="28"/>
          <w:lang w:val="sq-AL"/>
        </w:rPr>
        <w:t>së Republikës së Shqipërisë.</w:t>
      </w:r>
    </w:p>
    <w:p w:rsidR="009D08D4" w:rsidRPr="009C6073" w:rsidRDefault="009D08D4" w:rsidP="005E4D0F">
      <w:pPr>
        <w:autoSpaceDE w:val="0"/>
        <w:autoSpaceDN w:val="0"/>
        <w:adjustRightInd w:val="0"/>
        <w:spacing w:after="0"/>
        <w:jc w:val="both"/>
        <w:rPr>
          <w:rFonts w:ascii="Times New Roman" w:hAnsi="Times New Roman"/>
          <w:sz w:val="28"/>
          <w:szCs w:val="28"/>
          <w:lang w:val="sq-AL"/>
        </w:rPr>
      </w:pPr>
    </w:p>
    <w:p w:rsidR="009D08D4" w:rsidRPr="009C6073" w:rsidRDefault="009D08D4" w:rsidP="005E4D0F">
      <w:pPr>
        <w:numPr>
          <w:ilvl w:val="0"/>
          <w:numId w:val="1"/>
        </w:numPr>
        <w:tabs>
          <w:tab w:val="left" w:pos="720"/>
          <w:tab w:val="center" w:pos="4320"/>
          <w:tab w:val="right" w:pos="8640"/>
        </w:tabs>
        <w:spacing w:after="0"/>
        <w:jc w:val="both"/>
        <w:rPr>
          <w:rFonts w:ascii="Times New Roman" w:hAnsi="Times New Roman"/>
          <w:b/>
          <w:sz w:val="28"/>
          <w:szCs w:val="28"/>
          <w:lang w:val="sq-AL"/>
        </w:rPr>
      </w:pPr>
      <w:r w:rsidRPr="009C6073">
        <w:rPr>
          <w:rFonts w:ascii="Times New Roman" w:hAnsi="Times New Roman"/>
          <w:b/>
          <w:sz w:val="28"/>
          <w:szCs w:val="28"/>
          <w:lang w:val="sq-AL"/>
        </w:rPr>
        <w:t>VLERËSIMI I SHKALLËS SË PËRAFRIMIT ME ACQUIS COMMUNAUTAIRE (PËR PROJEKTAKTET NORMATIVE)</w:t>
      </w:r>
    </w:p>
    <w:p w:rsidR="009D08D4" w:rsidRPr="009C6073" w:rsidRDefault="009D08D4" w:rsidP="005E4D0F">
      <w:pPr>
        <w:tabs>
          <w:tab w:val="left" w:pos="720"/>
          <w:tab w:val="center" w:pos="4320"/>
          <w:tab w:val="right" w:pos="8640"/>
        </w:tabs>
        <w:spacing w:after="0"/>
        <w:ind w:left="720"/>
        <w:jc w:val="both"/>
        <w:rPr>
          <w:rFonts w:ascii="Times New Roman" w:hAnsi="Times New Roman"/>
          <w:b/>
          <w:sz w:val="28"/>
          <w:szCs w:val="28"/>
          <w:lang w:val="sq-AL"/>
        </w:rPr>
      </w:pPr>
    </w:p>
    <w:p w:rsidR="009D08D4" w:rsidRPr="009C6073" w:rsidRDefault="009D08D4" w:rsidP="005E4D0F">
      <w:pPr>
        <w:tabs>
          <w:tab w:val="left" w:pos="360"/>
          <w:tab w:val="center" w:pos="4680"/>
          <w:tab w:val="right" w:pos="9360"/>
        </w:tabs>
        <w:spacing w:after="0"/>
        <w:jc w:val="both"/>
        <w:rPr>
          <w:rFonts w:ascii="Times New Roman" w:hAnsi="Times New Roman"/>
          <w:sz w:val="28"/>
          <w:szCs w:val="28"/>
          <w:lang w:val="sq-AL"/>
        </w:rPr>
      </w:pPr>
      <w:r w:rsidRPr="009C6073">
        <w:rPr>
          <w:rFonts w:ascii="Times New Roman" w:hAnsi="Times New Roman"/>
          <w:sz w:val="28"/>
          <w:szCs w:val="28"/>
          <w:lang w:val="sq-AL"/>
        </w:rPr>
        <w:t xml:space="preserve">Ky projektligj nuk ka përputhshmëri e nuk përafron </w:t>
      </w:r>
      <w:proofErr w:type="spellStart"/>
      <w:r w:rsidRPr="009C6073">
        <w:rPr>
          <w:rFonts w:ascii="Times New Roman" w:hAnsi="Times New Roman"/>
          <w:i/>
          <w:sz w:val="28"/>
          <w:szCs w:val="28"/>
          <w:lang w:val="sq-AL"/>
        </w:rPr>
        <w:t>acquis</w:t>
      </w:r>
      <w:proofErr w:type="spellEnd"/>
      <w:r w:rsidRPr="009C6073">
        <w:rPr>
          <w:rFonts w:ascii="Times New Roman" w:hAnsi="Times New Roman"/>
          <w:i/>
          <w:sz w:val="28"/>
          <w:szCs w:val="28"/>
          <w:lang w:val="sq-AL"/>
        </w:rPr>
        <w:t xml:space="preserve"> </w:t>
      </w:r>
      <w:proofErr w:type="spellStart"/>
      <w:r w:rsidRPr="009C6073">
        <w:rPr>
          <w:rFonts w:ascii="Times New Roman" w:hAnsi="Times New Roman"/>
          <w:i/>
          <w:sz w:val="28"/>
          <w:szCs w:val="28"/>
          <w:lang w:val="sq-AL"/>
        </w:rPr>
        <w:t>communautaire</w:t>
      </w:r>
      <w:proofErr w:type="spellEnd"/>
      <w:r w:rsidRPr="009C6073">
        <w:rPr>
          <w:rFonts w:ascii="Times New Roman" w:hAnsi="Times New Roman"/>
          <w:sz w:val="28"/>
          <w:szCs w:val="28"/>
          <w:lang w:val="sq-AL"/>
        </w:rPr>
        <w:t xml:space="preserve"> të Bashkimit Evropian.</w:t>
      </w:r>
    </w:p>
    <w:p w:rsidR="009D08D4" w:rsidRPr="009C6073" w:rsidRDefault="009D08D4" w:rsidP="005E4D0F">
      <w:pPr>
        <w:tabs>
          <w:tab w:val="left" w:pos="360"/>
          <w:tab w:val="center" w:pos="4680"/>
          <w:tab w:val="right" w:pos="9360"/>
        </w:tabs>
        <w:spacing w:after="0"/>
        <w:jc w:val="both"/>
        <w:rPr>
          <w:rFonts w:ascii="Times New Roman" w:hAnsi="Times New Roman"/>
          <w:sz w:val="28"/>
          <w:szCs w:val="28"/>
          <w:lang w:val="sq-AL"/>
        </w:rPr>
      </w:pPr>
    </w:p>
    <w:p w:rsidR="009D08D4" w:rsidRPr="009C6073" w:rsidRDefault="009D08D4" w:rsidP="005E4D0F">
      <w:pPr>
        <w:numPr>
          <w:ilvl w:val="0"/>
          <w:numId w:val="1"/>
        </w:numPr>
        <w:tabs>
          <w:tab w:val="left" w:pos="720"/>
          <w:tab w:val="center" w:pos="4320"/>
          <w:tab w:val="right" w:pos="8640"/>
        </w:tabs>
        <w:spacing w:after="0"/>
        <w:jc w:val="both"/>
        <w:rPr>
          <w:rFonts w:ascii="Times New Roman" w:hAnsi="Times New Roman"/>
          <w:b/>
          <w:sz w:val="28"/>
          <w:szCs w:val="28"/>
          <w:lang w:val="sq-AL"/>
        </w:rPr>
      </w:pPr>
      <w:r w:rsidRPr="009C6073">
        <w:rPr>
          <w:rFonts w:ascii="Times New Roman" w:hAnsi="Times New Roman"/>
          <w:b/>
          <w:sz w:val="28"/>
          <w:szCs w:val="28"/>
          <w:lang w:val="sq-AL"/>
        </w:rPr>
        <w:t>PËRMBLEDHJE SHPJEGUESE E PËRMBAJTJES SË PROJEKTLIGJIT</w:t>
      </w:r>
    </w:p>
    <w:p w:rsidR="009D08D4" w:rsidRPr="009C6073" w:rsidRDefault="009D08D4" w:rsidP="005E4D0F">
      <w:pPr>
        <w:tabs>
          <w:tab w:val="left" w:pos="720"/>
          <w:tab w:val="center" w:pos="4320"/>
          <w:tab w:val="right" w:pos="8640"/>
        </w:tabs>
        <w:spacing w:after="0"/>
        <w:ind w:left="720"/>
        <w:jc w:val="both"/>
        <w:rPr>
          <w:rFonts w:ascii="Times New Roman" w:hAnsi="Times New Roman"/>
          <w:b/>
          <w:sz w:val="28"/>
          <w:szCs w:val="28"/>
          <w:lang w:val="sq-AL"/>
        </w:rPr>
      </w:pPr>
    </w:p>
    <w:p w:rsidR="009D08D4" w:rsidRPr="009C6073" w:rsidRDefault="008229B5" w:rsidP="005E4D0F">
      <w:pPr>
        <w:tabs>
          <w:tab w:val="left" w:pos="720"/>
          <w:tab w:val="center" w:pos="4320"/>
          <w:tab w:val="right" w:pos="8640"/>
        </w:tabs>
        <w:spacing w:after="0"/>
        <w:jc w:val="both"/>
        <w:rPr>
          <w:rFonts w:ascii="Times New Roman" w:hAnsi="Times New Roman"/>
          <w:sz w:val="28"/>
          <w:szCs w:val="28"/>
          <w:lang w:val="sq-AL"/>
        </w:rPr>
      </w:pPr>
      <w:r w:rsidRPr="009C6073">
        <w:rPr>
          <w:rFonts w:ascii="Times New Roman" w:hAnsi="Times New Roman"/>
          <w:sz w:val="28"/>
          <w:szCs w:val="28"/>
          <w:lang w:val="sq-AL"/>
        </w:rPr>
        <w:t xml:space="preserve">Projektligji </w:t>
      </w:r>
      <w:r w:rsidRPr="009C6073">
        <w:rPr>
          <w:rFonts w:ascii="Times New Roman" w:eastAsia="Times New Roman" w:hAnsi="Times New Roman"/>
          <w:sz w:val="28"/>
          <w:szCs w:val="28"/>
          <w:lang w:val="sq-AL"/>
        </w:rPr>
        <w:t>“</w:t>
      </w:r>
      <w:r w:rsidRPr="009C6073">
        <w:rPr>
          <w:rFonts w:ascii="Times New Roman" w:hAnsi="Times New Roman"/>
          <w:bCs/>
          <w:sz w:val="28"/>
          <w:szCs w:val="28"/>
          <w:lang w:val="sq-AL"/>
        </w:rPr>
        <w:t xml:space="preserve">Për disa shtesa dhe ndryshime në ligjin nr. 7892, datë 21.12.1994 “Për </w:t>
      </w:r>
      <w:proofErr w:type="spellStart"/>
      <w:r w:rsidRPr="009C6073">
        <w:rPr>
          <w:rFonts w:ascii="Times New Roman" w:hAnsi="Times New Roman"/>
          <w:bCs/>
          <w:sz w:val="28"/>
          <w:szCs w:val="28"/>
          <w:lang w:val="sq-AL"/>
        </w:rPr>
        <w:t>sponsorizimet</w:t>
      </w:r>
      <w:proofErr w:type="spellEnd"/>
      <w:r w:rsidRPr="009C6073">
        <w:rPr>
          <w:rFonts w:ascii="Times New Roman" w:hAnsi="Times New Roman"/>
          <w:bCs/>
          <w:sz w:val="28"/>
          <w:szCs w:val="28"/>
          <w:lang w:val="sq-AL"/>
        </w:rPr>
        <w:t xml:space="preserve">”, të ndryshuar” </w:t>
      </w:r>
      <w:r w:rsidR="009D08D4" w:rsidRPr="009C6073">
        <w:rPr>
          <w:rFonts w:ascii="Times New Roman" w:hAnsi="Times New Roman"/>
          <w:sz w:val="28"/>
          <w:szCs w:val="28"/>
          <w:lang w:val="sq-AL"/>
        </w:rPr>
        <w:t xml:space="preserve">përbëhet nga </w:t>
      </w:r>
      <w:r w:rsidRPr="009C6073">
        <w:rPr>
          <w:rFonts w:ascii="Times New Roman" w:hAnsi="Times New Roman"/>
          <w:sz w:val="28"/>
          <w:szCs w:val="28"/>
          <w:lang w:val="sq-AL"/>
        </w:rPr>
        <w:t>4</w:t>
      </w:r>
      <w:r w:rsidR="00EF6D24" w:rsidRPr="009C6073">
        <w:rPr>
          <w:rFonts w:ascii="Times New Roman" w:hAnsi="Times New Roman"/>
          <w:sz w:val="28"/>
          <w:szCs w:val="28"/>
          <w:lang w:val="sq-AL"/>
        </w:rPr>
        <w:t xml:space="preserve"> </w:t>
      </w:r>
      <w:r w:rsidR="009D08D4" w:rsidRPr="009C6073">
        <w:rPr>
          <w:rFonts w:ascii="Times New Roman" w:hAnsi="Times New Roman"/>
          <w:sz w:val="28"/>
          <w:szCs w:val="28"/>
          <w:lang w:val="sq-AL"/>
        </w:rPr>
        <w:t>nene.</w:t>
      </w:r>
    </w:p>
    <w:p w:rsidR="009D08D4" w:rsidRPr="009C6073" w:rsidRDefault="009D08D4" w:rsidP="005E4D0F">
      <w:pPr>
        <w:tabs>
          <w:tab w:val="left" w:pos="720"/>
          <w:tab w:val="center" w:pos="4320"/>
          <w:tab w:val="right" w:pos="8640"/>
        </w:tabs>
        <w:spacing w:after="0"/>
        <w:jc w:val="both"/>
        <w:rPr>
          <w:rFonts w:ascii="Times New Roman" w:hAnsi="Times New Roman"/>
          <w:sz w:val="28"/>
          <w:szCs w:val="28"/>
          <w:lang w:val="sq-AL"/>
        </w:rPr>
      </w:pPr>
    </w:p>
    <w:p w:rsidR="00977A95" w:rsidRPr="009C6073" w:rsidRDefault="00977A95" w:rsidP="005E4D0F">
      <w:pPr>
        <w:spacing w:after="0"/>
        <w:jc w:val="both"/>
        <w:rPr>
          <w:rFonts w:ascii="Times New Roman" w:hAnsi="Times New Roman"/>
          <w:b/>
          <w:bCs/>
          <w:sz w:val="28"/>
          <w:szCs w:val="28"/>
          <w:lang w:val="sq-AL"/>
        </w:rPr>
      </w:pPr>
      <w:r w:rsidRPr="009C6073">
        <w:rPr>
          <w:rFonts w:ascii="Times New Roman" w:hAnsi="Times New Roman"/>
          <w:b/>
          <w:bCs/>
          <w:sz w:val="28"/>
          <w:szCs w:val="28"/>
          <w:lang w:val="sq-AL"/>
        </w:rPr>
        <w:t>N</w:t>
      </w:r>
      <w:r w:rsidR="00AE3F17" w:rsidRPr="009C6073">
        <w:rPr>
          <w:rFonts w:ascii="Times New Roman" w:hAnsi="Times New Roman"/>
          <w:b/>
          <w:bCs/>
          <w:sz w:val="28"/>
          <w:szCs w:val="28"/>
          <w:lang w:val="sq-AL"/>
        </w:rPr>
        <w:t>ë</w:t>
      </w:r>
      <w:r w:rsidRPr="009C6073">
        <w:rPr>
          <w:rFonts w:ascii="Times New Roman" w:hAnsi="Times New Roman"/>
          <w:b/>
          <w:bCs/>
          <w:sz w:val="28"/>
          <w:szCs w:val="28"/>
          <w:lang w:val="sq-AL"/>
        </w:rPr>
        <w:t xml:space="preserve"> neni 1 parashikohet sa m</w:t>
      </w:r>
      <w:r w:rsidR="00AE3F17" w:rsidRPr="009C6073">
        <w:rPr>
          <w:rFonts w:ascii="Times New Roman" w:hAnsi="Times New Roman"/>
          <w:b/>
          <w:bCs/>
          <w:sz w:val="28"/>
          <w:szCs w:val="28"/>
          <w:lang w:val="sq-AL"/>
        </w:rPr>
        <w:t>ë</w:t>
      </w:r>
      <w:r w:rsidRPr="009C6073">
        <w:rPr>
          <w:rFonts w:ascii="Times New Roman" w:hAnsi="Times New Roman"/>
          <w:b/>
          <w:bCs/>
          <w:sz w:val="28"/>
          <w:szCs w:val="28"/>
          <w:lang w:val="sq-AL"/>
        </w:rPr>
        <w:t xml:space="preserve"> posht</w:t>
      </w:r>
      <w:r w:rsidR="00AE3F17" w:rsidRPr="009C6073">
        <w:rPr>
          <w:rFonts w:ascii="Times New Roman" w:hAnsi="Times New Roman"/>
          <w:b/>
          <w:bCs/>
          <w:sz w:val="28"/>
          <w:szCs w:val="28"/>
          <w:lang w:val="sq-AL"/>
        </w:rPr>
        <w:t>ë</w:t>
      </w:r>
      <w:r w:rsidRPr="009C6073">
        <w:rPr>
          <w:rFonts w:ascii="Times New Roman" w:hAnsi="Times New Roman"/>
          <w:b/>
          <w:bCs/>
          <w:sz w:val="28"/>
          <w:szCs w:val="28"/>
          <w:lang w:val="sq-AL"/>
        </w:rPr>
        <w:t>:</w:t>
      </w:r>
    </w:p>
    <w:p w:rsidR="00977A95" w:rsidRPr="009C6073" w:rsidRDefault="00977A95" w:rsidP="005E4D0F">
      <w:pPr>
        <w:spacing w:after="0"/>
        <w:jc w:val="both"/>
        <w:rPr>
          <w:rFonts w:ascii="Times New Roman" w:hAnsi="Times New Roman"/>
          <w:sz w:val="28"/>
          <w:szCs w:val="28"/>
          <w:lang w:val="sq-AL"/>
        </w:rPr>
      </w:pP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1. Në shkronjën “c”, të nenit 5, togfjalëshi “e sportive” hiqet.</w:t>
      </w: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2. Në fund të shkronjës “c” të nenit 5 shtohet shkronja “d” me këtë përmbajtje:</w:t>
      </w: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 xml:space="preserve">“d) </w:t>
      </w:r>
      <w:proofErr w:type="spellStart"/>
      <w:r w:rsidRPr="009C6073">
        <w:rPr>
          <w:rFonts w:ascii="Times New Roman" w:hAnsi="Times New Roman"/>
          <w:sz w:val="28"/>
          <w:szCs w:val="28"/>
          <w:lang w:val="sq-AL"/>
        </w:rPr>
        <w:t>Sponsorizuesit</w:t>
      </w:r>
      <w:proofErr w:type="spellEnd"/>
      <w:r w:rsidRPr="009C6073">
        <w:rPr>
          <w:rFonts w:ascii="Times New Roman" w:hAnsi="Times New Roman"/>
          <w:sz w:val="28"/>
          <w:szCs w:val="28"/>
          <w:lang w:val="sq-AL"/>
        </w:rPr>
        <w:t xml:space="preserve"> për </w:t>
      </w:r>
      <w:proofErr w:type="spellStart"/>
      <w:r w:rsidRPr="009C6073">
        <w:rPr>
          <w:rFonts w:ascii="Times New Roman" w:hAnsi="Times New Roman"/>
          <w:sz w:val="28"/>
          <w:szCs w:val="28"/>
          <w:lang w:val="sq-AL"/>
        </w:rPr>
        <w:t>sponsorizimet</w:t>
      </w:r>
      <w:proofErr w:type="spellEnd"/>
      <w:r w:rsidRPr="009C6073">
        <w:rPr>
          <w:rFonts w:ascii="Times New Roman" w:hAnsi="Times New Roman"/>
          <w:sz w:val="28"/>
          <w:szCs w:val="28"/>
          <w:lang w:val="sq-AL"/>
        </w:rPr>
        <w:t xml:space="preserve"> në aktivitetet e sportit kanë lehtësirat e mëposhtme;</w:t>
      </w:r>
    </w:p>
    <w:p w:rsidR="00977A95" w:rsidRPr="009C6073" w:rsidRDefault="00977A95" w:rsidP="005E4D0F">
      <w:pPr>
        <w:numPr>
          <w:ilvl w:val="0"/>
          <w:numId w:val="7"/>
        </w:numPr>
        <w:spacing w:after="0"/>
        <w:jc w:val="both"/>
        <w:rPr>
          <w:rFonts w:ascii="Times New Roman" w:hAnsi="Times New Roman"/>
          <w:sz w:val="28"/>
          <w:szCs w:val="28"/>
          <w:lang w:val="sq-AL"/>
        </w:rPr>
      </w:pPr>
      <w:r w:rsidRPr="009C6073">
        <w:rPr>
          <w:rFonts w:ascii="Times New Roman" w:hAnsi="Times New Roman"/>
          <w:sz w:val="28"/>
          <w:szCs w:val="28"/>
          <w:lang w:val="sq-AL"/>
        </w:rPr>
        <w:t xml:space="preserve">për </w:t>
      </w:r>
      <w:proofErr w:type="spellStart"/>
      <w:r w:rsidRPr="009C6073">
        <w:rPr>
          <w:rFonts w:ascii="Times New Roman" w:hAnsi="Times New Roman"/>
          <w:sz w:val="28"/>
          <w:szCs w:val="28"/>
          <w:lang w:val="sq-AL"/>
        </w:rPr>
        <w:t>sponsorizime</w:t>
      </w:r>
      <w:proofErr w:type="spellEnd"/>
      <w:r w:rsidRPr="009C6073">
        <w:rPr>
          <w:rFonts w:ascii="Times New Roman" w:hAnsi="Times New Roman"/>
          <w:sz w:val="28"/>
          <w:szCs w:val="28"/>
          <w:lang w:val="sq-AL"/>
        </w:rPr>
        <w:t xml:space="preserve"> në rastet e sporteve ekipore më të përhapura, u njihet zbritja deri ne 20 për qind  nga tatimi i fitimit sipas ligjit 8438 date 28.12.1998 “Për tatimin mbi të ardhurat”, i ndryshuar; </w:t>
      </w:r>
    </w:p>
    <w:p w:rsidR="00977A95" w:rsidRPr="009C6073" w:rsidRDefault="00977A95" w:rsidP="005E4D0F">
      <w:pPr>
        <w:numPr>
          <w:ilvl w:val="0"/>
          <w:numId w:val="7"/>
        </w:numPr>
        <w:spacing w:after="0"/>
        <w:jc w:val="both"/>
        <w:rPr>
          <w:rFonts w:ascii="Times New Roman" w:hAnsi="Times New Roman"/>
          <w:sz w:val="28"/>
          <w:szCs w:val="28"/>
          <w:lang w:val="sq-AL"/>
        </w:rPr>
      </w:pPr>
      <w:r w:rsidRPr="009C6073">
        <w:rPr>
          <w:rFonts w:ascii="Times New Roman" w:hAnsi="Times New Roman"/>
          <w:sz w:val="28"/>
          <w:szCs w:val="28"/>
          <w:lang w:val="sq-AL"/>
        </w:rPr>
        <w:lastRenderedPageBreak/>
        <w:t xml:space="preserve">për </w:t>
      </w:r>
      <w:proofErr w:type="spellStart"/>
      <w:r w:rsidRPr="009C6073">
        <w:rPr>
          <w:rFonts w:ascii="Times New Roman" w:hAnsi="Times New Roman"/>
          <w:sz w:val="28"/>
          <w:szCs w:val="28"/>
          <w:lang w:val="sq-AL"/>
        </w:rPr>
        <w:t>sponsorizime</w:t>
      </w:r>
      <w:proofErr w:type="spellEnd"/>
      <w:r w:rsidRPr="009C6073">
        <w:rPr>
          <w:rFonts w:ascii="Times New Roman" w:hAnsi="Times New Roman"/>
          <w:sz w:val="28"/>
          <w:szCs w:val="28"/>
          <w:lang w:val="sq-AL"/>
        </w:rPr>
        <w:t xml:space="preserve"> të ndryshme nga ato të pikës (i) më sipër </w:t>
      </w:r>
      <w:proofErr w:type="spellStart"/>
      <w:r w:rsidRPr="009C6073">
        <w:rPr>
          <w:rFonts w:ascii="Times New Roman" w:hAnsi="Times New Roman"/>
          <w:sz w:val="28"/>
          <w:szCs w:val="28"/>
          <w:lang w:val="sq-AL"/>
        </w:rPr>
        <w:t>per</w:t>
      </w:r>
      <w:proofErr w:type="spellEnd"/>
      <w:r w:rsidRPr="009C6073">
        <w:rPr>
          <w:rFonts w:ascii="Times New Roman" w:hAnsi="Times New Roman"/>
          <w:sz w:val="28"/>
          <w:szCs w:val="28"/>
          <w:lang w:val="sq-AL"/>
        </w:rPr>
        <w:t xml:space="preserve"> sportet e tjera, deri ne 10 për qind  tatimi i fitimin, sipas ligjit sipas ligjit 8438 date 28.12.1998 “Për tatimin mbi të ardhurat”, i ndryshuar”;</w:t>
      </w: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 xml:space="preserve">3. Si kusht </w:t>
      </w:r>
      <w:r w:rsidR="008453C3" w:rsidRPr="009C6073">
        <w:rPr>
          <w:rFonts w:ascii="Times New Roman" w:hAnsi="Times New Roman"/>
          <w:sz w:val="28"/>
          <w:szCs w:val="28"/>
          <w:lang w:val="sq-AL"/>
        </w:rPr>
        <w:t>për</w:t>
      </w:r>
      <w:r w:rsidRPr="009C6073">
        <w:rPr>
          <w:rFonts w:ascii="Times New Roman" w:hAnsi="Times New Roman"/>
          <w:sz w:val="28"/>
          <w:szCs w:val="28"/>
          <w:lang w:val="sq-AL"/>
        </w:rPr>
        <w:t xml:space="preserve"> njohjen e shumes te </w:t>
      </w:r>
      <w:r w:rsidR="009C6073" w:rsidRPr="009C6073">
        <w:rPr>
          <w:rFonts w:ascii="Times New Roman" w:hAnsi="Times New Roman"/>
          <w:sz w:val="28"/>
          <w:szCs w:val="28"/>
          <w:lang w:val="sq-AL"/>
        </w:rPr>
        <w:t>përcaktuar</w:t>
      </w:r>
      <w:r w:rsidRPr="009C6073">
        <w:rPr>
          <w:rFonts w:ascii="Times New Roman" w:hAnsi="Times New Roman"/>
          <w:sz w:val="28"/>
          <w:szCs w:val="28"/>
          <w:lang w:val="sq-AL"/>
        </w:rPr>
        <w:t xml:space="preserve"> ne paragrafin (d), (i) me </w:t>
      </w:r>
      <w:r w:rsidR="009C6073" w:rsidRPr="009C6073">
        <w:rPr>
          <w:rFonts w:ascii="Times New Roman" w:hAnsi="Times New Roman"/>
          <w:sz w:val="28"/>
          <w:szCs w:val="28"/>
          <w:lang w:val="sq-AL"/>
        </w:rPr>
        <w:t>sipër</w:t>
      </w:r>
      <w:r w:rsidRPr="009C6073">
        <w:rPr>
          <w:rFonts w:ascii="Times New Roman" w:hAnsi="Times New Roman"/>
          <w:sz w:val="28"/>
          <w:szCs w:val="28"/>
          <w:lang w:val="sq-AL"/>
        </w:rPr>
        <w:t xml:space="preserve"> si </w:t>
      </w:r>
      <w:proofErr w:type="spellStart"/>
      <w:r w:rsidRPr="009C6073">
        <w:rPr>
          <w:rFonts w:ascii="Times New Roman" w:hAnsi="Times New Roman"/>
          <w:sz w:val="28"/>
          <w:szCs w:val="28"/>
          <w:lang w:val="sq-AL"/>
        </w:rPr>
        <w:t>sponsorizim</w:t>
      </w:r>
      <w:proofErr w:type="spellEnd"/>
      <w:r w:rsidRPr="009C6073">
        <w:rPr>
          <w:rFonts w:ascii="Times New Roman" w:hAnsi="Times New Roman"/>
          <w:sz w:val="28"/>
          <w:szCs w:val="28"/>
          <w:lang w:val="sq-AL"/>
        </w:rPr>
        <w:t xml:space="preserve">, </w:t>
      </w:r>
      <w:proofErr w:type="spellStart"/>
      <w:r w:rsidRPr="009C6073">
        <w:rPr>
          <w:rFonts w:ascii="Times New Roman" w:hAnsi="Times New Roman"/>
          <w:sz w:val="28"/>
          <w:szCs w:val="28"/>
          <w:lang w:val="sq-AL"/>
        </w:rPr>
        <w:t>Sponsorizuesi</w:t>
      </w:r>
      <w:proofErr w:type="spellEnd"/>
      <w:r w:rsidRPr="009C6073">
        <w:rPr>
          <w:rFonts w:ascii="Times New Roman" w:hAnsi="Times New Roman"/>
          <w:sz w:val="28"/>
          <w:szCs w:val="28"/>
          <w:lang w:val="sq-AL"/>
        </w:rPr>
        <w:t xml:space="preserve">, </w:t>
      </w:r>
      <w:r w:rsidR="008453C3" w:rsidRPr="009C6073">
        <w:rPr>
          <w:rFonts w:ascii="Times New Roman" w:hAnsi="Times New Roman"/>
          <w:sz w:val="28"/>
          <w:szCs w:val="28"/>
          <w:lang w:val="sq-AL"/>
        </w:rPr>
        <w:t>është</w:t>
      </w:r>
      <w:r w:rsidRPr="009C6073">
        <w:rPr>
          <w:rFonts w:ascii="Times New Roman" w:hAnsi="Times New Roman"/>
          <w:sz w:val="28"/>
          <w:szCs w:val="28"/>
          <w:lang w:val="sq-AL"/>
        </w:rPr>
        <w:t xml:space="preserve"> i detyruar qe ti paguaje gjithashtu te sponsorizuarit </w:t>
      </w:r>
      <w:r w:rsidR="008453C3" w:rsidRPr="009C6073">
        <w:rPr>
          <w:rFonts w:ascii="Times New Roman" w:hAnsi="Times New Roman"/>
          <w:sz w:val="28"/>
          <w:szCs w:val="28"/>
          <w:lang w:val="sq-AL"/>
        </w:rPr>
        <w:t>një</w:t>
      </w:r>
      <w:r w:rsidRPr="009C6073">
        <w:rPr>
          <w:rFonts w:ascii="Times New Roman" w:hAnsi="Times New Roman"/>
          <w:sz w:val="28"/>
          <w:szCs w:val="28"/>
          <w:lang w:val="sq-AL"/>
        </w:rPr>
        <w:t xml:space="preserve"> shume prej 30% te shumes se </w:t>
      </w:r>
      <w:r w:rsidR="009C6073" w:rsidRPr="009C6073">
        <w:rPr>
          <w:rFonts w:ascii="Times New Roman" w:hAnsi="Times New Roman"/>
          <w:sz w:val="28"/>
          <w:szCs w:val="28"/>
          <w:lang w:val="sq-AL"/>
        </w:rPr>
        <w:t>përcaktuar</w:t>
      </w:r>
      <w:r w:rsidRPr="009C6073">
        <w:rPr>
          <w:rFonts w:ascii="Times New Roman" w:hAnsi="Times New Roman"/>
          <w:sz w:val="28"/>
          <w:szCs w:val="28"/>
          <w:lang w:val="sq-AL"/>
        </w:rPr>
        <w:t xml:space="preserve"> ne </w:t>
      </w:r>
      <w:r w:rsidR="009C6073" w:rsidRPr="009C6073">
        <w:rPr>
          <w:rFonts w:ascii="Times New Roman" w:hAnsi="Times New Roman"/>
          <w:sz w:val="28"/>
          <w:szCs w:val="28"/>
          <w:lang w:val="sq-AL"/>
        </w:rPr>
        <w:t>paragrafët</w:t>
      </w:r>
      <w:r w:rsidRPr="009C6073">
        <w:rPr>
          <w:rFonts w:ascii="Times New Roman" w:hAnsi="Times New Roman"/>
          <w:sz w:val="28"/>
          <w:szCs w:val="28"/>
          <w:lang w:val="sq-AL"/>
        </w:rPr>
        <w:t xml:space="preserve"> si me </w:t>
      </w:r>
      <w:r w:rsidR="008453C3" w:rsidRPr="009C6073">
        <w:rPr>
          <w:rFonts w:ascii="Times New Roman" w:hAnsi="Times New Roman"/>
          <w:sz w:val="28"/>
          <w:szCs w:val="28"/>
          <w:lang w:val="sq-AL"/>
        </w:rPr>
        <w:t>sipër</w:t>
      </w:r>
      <w:r w:rsidRPr="009C6073">
        <w:rPr>
          <w:rFonts w:ascii="Times New Roman" w:hAnsi="Times New Roman"/>
          <w:sz w:val="28"/>
          <w:szCs w:val="28"/>
          <w:lang w:val="sq-AL"/>
        </w:rPr>
        <w:t xml:space="preserve">. Kjo shume do ti njihet </w:t>
      </w:r>
      <w:proofErr w:type="spellStart"/>
      <w:r w:rsidRPr="009C6073">
        <w:rPr>
          <w:rFonts w:ascii="Times New Roman" w:hAnsi="Times New Roman"/>
          <w:sz w:val="28"/>
          <w:szCs w:val="28"/>
          <w:lang w:val="sq-AL"/>
        </w:rPr>
        <w:t>sponsorizuesit</w:t>
      </w:r>
      <w:proofErr w:type="spellEnd"/>
      <w:r w:rsidRPr="009C6073">
        <w:rPr>
          <w:rFonts w:ascii="Times New Roman" w:hAnsi="Times New Roman"/>
          <w:sz w:val="28"/>
          <w:szCs w:val="28"/>
          <w:lang w:val="sq-AL"/>
        </w:rPr>
        <w:t xml:space="preserve"> si shpenzim i </w:t>
      </w:r>
      <w:r w:rsidR="009C6073" w:rsidRPr="009C6073">
        <w:rPr>
          <w:rFonts w:ascii="Times New Roman" w:hAnsi="Times New Roman"/>
          <w:sz w:val="28"/>
          <w:szCs w:val="28"/>
          <w:lang w:val="sq-AL"/>
        </w:rPr>
        <w:t>zbritshëm</w:t>
      </w:r>
      <w:r w:rsidRPr="009C6073">
        <w:rPr>
          <w:rFonts w:ascii="Times New Roman" w:hAnsi="Times New Roman"/>
          <w:sz w:val="28"/>
          <w:szCs w:val="28"/>
          <w:lang w:val="sq-AL"/>
        </w:rPr>
        <w:t xml:space="preserve">. </w:t>
      </w: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 xml:space="preserve">4. Si kusht </w:t>
      </w:r>
      <w:r w:rsidR="008453C3" w:rsidRPr="009C6073">
        <w:rPr>
          <w:rFonts w:ascii="Times New Roman" w:hAnsi="Times New Roman"/>
          <w:sz w:val="28"/>
          <w:szCs w:val="28"/>
          <w:lang w:val="sq-AL"/>
        </w:rPr>
        <w:t>për</w:t>
      </w:r>
      <w:r w:rsidRPr="009C6073">
        <w:rPr>
          <w:rFonts w:ascii="Times New Roman" w:hAnsi="Times New Roman"/>
          <w:sz w:val="28"/>
          <w:szCs w:val="28"/>
          <w:lang w:val="sq-AL"/>
        </w:rPr>
        <w:t xml:space="preserve"> njohjen e shumes te </w:t>
      </w:r>
      <w:r w:rsidR="009C6073" w:rsidRPr="009C6073">
        <w:rPr>
          <w:rFonts w:ascii="Times New Roman" w:hAnsi="Times New Roman"/>
          <w:sz w:val="28"/>
          <w:szCs w:val="28"/>
          <w:lang w:val="sq-AL"/>
        </w:rPr>
        <w:t>përcaktuar</w:t>
      </w:r>
      <w:r w:rsidRPr="009C6073">
        <w:rPr>
          <w:rFonts w:ascii="Times New Roman" w:hAnsi="Times New Roman"/>
          <w:sz w:val="28"/>
          <w:szCs w:val="28"/>
          <w:lang w:val="sq-AL"/>
        </w:rPr>
        <w:t xml:space="preserve"> ne paragrafin (d) (</w:t>
      </w:r>
      <w:proofErr w:type="spellStart"/>
      <w:r w:rsidRPr="009C6073">
        <w:rPr>
          <w:rFonts w:ascii="Times New Roman" w:hAnsi="Times New Roman"/>
          <w:sz w:val="28"/>
          <w:szCs w:val="28"/>
          <w:lang w:val="sq-AL"/>
        </w:rPr>
        <w:t>ii</w:t>
      </w:r>
      <w:proofErr w:type="spellEnd"/>
      <w:r w:rsidRPr="009C6073">
        <w:rPr>
          <w:rFonts w:ascii="Times New Roman" w:hAnsi="Times New Roman"/>
          <w:sz w:val="28"/>
          <w:szCs w:val="28"/>
          <w:lang w:val="sq-AL"/>
        </w:rPr>
        <w:t xml:space="preserve">) me </w:t>
      </w:r>
      <w:r w:rsidR="009C6073" w:rsidRPr="009C6073">
        <w:rPr>
          <w:rFonts w:ascii="Times New Roman" w:hAnsi="Times New Roman"/>
          <w:sz w:val="28"/>
          <w:szCs w:val="28"/>
          <w:lang w:val="sq-AL"/>
        </w:rPr>
        <w:t>sipër</w:t>
      </w:r>
      <w:r w:rsidRPr="009C6073">
        <w:rPr>
          <w:rFonts w:ascii="Times New Roman" w:hAnsi="Times New Roman"/>
          <w:sz w:val="28"/>
          <w:szCs w:val="28"/>
          <w:lang w:val="sq-AL"/>
        </w:rPr>
        <w:t xml:space="preserve"> si </w:t>
      </w:r>
      <w:proofErr w:type="spellStart"/>
      <w:r w:rsidRPr="009C6073">
        <w:rPr>
          <w:rFonts w:ascii="Times New Roman" w:hAnsi="Times New Roman"/>
          <w:sz w:val="28"/>
          <w:szCs w:val="28"/>
          <w:lang w:val="sq-AL"/>
        </w:rPr>
        <w:t>sponsorizim</w:t>
      </w:r>
      <w:proofErr w:type="spellEnd"/>
      <w:r w:rsidRPr="009C6073">
        <w:rPr>
          <w:rFonts w:ascii="Times New Roman" w:hAnsi="Times New Roman"/>
          <w:sz w:val="28"/>
          <w:szCs w:val="28"/>
          <w:lang w:val="sq-AL"/>
        </w:rPr>
        <w:t xml:space="preserve">, </w:t>
      </w:r>
      <w:proofErr w:type="spellStart"/>
      <w:r w:rsidRPr="009C6073">
        <w:rPr>
          <w:rFonts w:ascii="Times New Roman" w:hAnsi="Times New Roman"/>
          <w:sz w:val="28"/>
          <w:szCs w:val="28"/>
          <w:lang w:val="sq-AL"/>
        </w:rPr>
        <w:t>Sponsorizuesi</w:t>
      </w:r>
      <w:proofErr w:type="spellEnd"/>
      <w:r w:rsidRPr="009C6073">
        <w:rPr>
          <w:rFonts w:ascii="Times New Roman" w:hAnsi="Times New Roman"/>
          <w:sz w:val="28"/>
          <w:szCs w:val="28"/>
          <w:lang w:val="sq-AL"/>
        </w:rPr>
        <w:t xml:space="preserve">, </w:t>
      </w:r>
      <w:r w:rsidR="008453C3" w:rsidRPr="009C6073">
        <w:rPr>
          <w:rFonts w:ascii="Times New Roman" w:hAnsi="Times New Roman"/>
          <w:sz w:val="28"/>
          <w:szCs w:val="28"/>
          <w:lang w:val="sq-AL"/>
        </w:rPr>
        <w:t>është</w:t>
      </w:r>
      <w:r w:rsidRPr="009C6073">
        <w:rPr>
          <w:rFonts w:ascii="Times New Roman" w:hAnsi="Times New Roman"/>
          <w:sz w:val="28"/>
          <w:szCs w:val="28"/>
          <w:lang w:val="sq-AL"/>
        </w:rPr>
        <w:t xml:space="preserve"> i detyruar qe t</w:t>
      </w:r>
      <w:r w:rsidR="009C6073">
        <w:rPr>
          <w:rFonts w:ascii="Times New Roman" w:hAnsi="Times New Roman"/>
          <w:sz w:val="28"/>
          <w:szCs w:val="28"/>
          <w:lang w:val="sq-AL"/>
        </w:rPr>
        <w:t>’</w:t>
      </w:r>
      <w:r w:rsidRPr="009C6073">
        <w:rPr>
          <w:rFonts w:ascii="Times New Roman" w:hAnsi="Times New Roman"/>
          <w:sz w:val="28"/>
          <w:szCs w:val="28"/>
          <w:lang w:val="sq-AL"/>
        </w:rPr>
        <w:t xml:space="preserve">i paguaje gjithashtu te sponsorizuarit </w:t>
      </w:r>
      <w:r w:rsidR="008453C3" w:rsidRPr="009C6073">
        <w:rPr>
          <w:rFonts w:ascii="Times New Roman" w:hAnsi="Times New Roman"/>
          <w:sz w:val="28"/>
          <w:szCs w:val="28"/>
          <w:lang w:val="sq-AL"/>
        </w:rPr>
        <w:t>një</w:t>
      </w:r>
      <w:r w:rsidRPr="009C6073">
        <w:rPr>
          <w:rFonts w:ascii="Times New Roman" w:hAnsi="Times New Roman"/>
          <w:sz w:val="28"/>
          <w:szCs w:val="28"/>
          <w:lang w:val="sq-AL"/>
        </w:rPr>
        <w:t xml:space="preserve"> shume prej 20% te shumes se </w:t>
      </w:r>
      <w:r w:rsidR="009C6073" w:rsidRPr="009C6073">
        <w:rPr>
          <w:rFonts w:ascii="Times New Roman" w:hAnsi="Times New Roman"/>
          <w:sz w:val="28"/>
          <w:szCs w:val="28"/>
          <w:lang w:val="sq-AL"/>
        </w:rPr>
        <w:t>përcaktuar</w:t>
      </w:r>
      <w:r w:rsidRPr="009C6073">
        <w:rPr>
          <w:rFonts w:ascii="Times New Roman" w:hAnsi="Times New Roman"/>
          <w:sz w:val="28"/>
          <w:szCs w:val="28"/>
          <w:lang w:val="sq-AL"/>
        </w:rPr>
        <w:t xml:space="preserve"> ne </w:t>
      </w:r>
      <w:r w:rsidR="009C6073" w:rsidRPr="009C6073">
        <w:rPr>
          <w:rFonts w:ascii="Times New Roman" w:hAnsi="Times New Roman"/>
          <w:sz w:val="28"/>
          <w:szCs w:val="28"/>
          <w:lang w:val="sq-AL"/>
        </w:rPr>
        <w:t>paragrafët</w:t>
      </w:r>
      <w:r w:rsidRPr="009C6073">
        <w:rPr>
          <w:rFonts w:ascii="Times New Roman" w:hAnsi="Times New Roman"/>
          <w:sz w:val="28"/>
          <w:szCs w:val="28"/>
          <w:lang w:val="sq-AL"/>
        </w:rPr>
        <w:t xml:space="preserve"> si me </w:t>
      </w:r>
      <w:r w:rsidR="008453C3" w:rsidRPr="009C6073">
        <w:rPr>
          <w:rFonts w:ascii="Times New Roman" w:hAnsi="Times New Roman"/>
          <w:sz w:val="28"/>
          <w:szCs w:val="28"/>
          <w:lang w:val="sq-AL"/>
        </w:rPr>
        <w:t>sipër</w:t>
      </w:r>
      <w:r w:rsidRPr="009C6073">
        <w:rPr>
          <w:rFonts w:ascii="Times New Roman" w:hAnsi="Times New Roman"/>
          <w:sz w:val="28"/>
          <w:szCs w:val="28"/>
          <w:lang w:val="sq-AL"/>
        </w:rPr>
        <w:t xml:space="preserve">. Kjo shume do ti njihet </w:t>
      </w:r>
      <w:proofErr w:type="spellStart"/>
      <w:r w:rsidRPr="009C6073">
        <w:rPr>
          <w:rFonts w:ascii="Times New Roman" w:hAnsi="Times New Roman"/>
          <w:sz w:val="28"/>
          <w:szCs w:val="28"/>
          <w:lang w:val="sq-AL"/>
        </w:rPr>
        <w:t>sponsorizuesit</w:t>
      </w:r>
      <w:proofErr w:type="spellEnd"/>
      <w:r w:rsidRPr="009C6073">
        <w:rPr>
          <w:rFonts w:ascii="Times New Roman" w:hAnsi="Times New Roman"/>
          <w:sz w:val="28"/>
          <w:szCs w:val="28"/>
          <w:lang w:val="sq-AL"/>
        </w:rPr>
        <w:t xml:space="preserve"> si shpenzim i </w:t>
      </w:r>
      <w:r w:rsidR="009C6073" w:rsidRPr="009C6073">
        <w:rPr>
          <w:rFonts w:ascii="Times New Roman" w:hAnsi="Times New Roman"/>
          <w:sz w:val="28"/>
          <w:szCs w:val="28"/>
          <w:lang w:val="sq-AL"/>
        </w:rPr>
        <w:t>zbritshëm</w:t>
      </w:r>
      <w:r w:rsidRPr="009C6073">
        <w:rPr>
          <w:rFonts w:ascii="Times New Roman" w:hAnsi="Times New Roman"/>
          <w:sz w:val="28"/>
          <w:szCs w:val="28"/>
          <w:lang w:val="sq-AL"/>
        </w:rPr>
        <w:t>.</w:t>
      </w: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 xml:space="preserve">5. Pavarësisht përcaktimeve të shkronjës (d) të pikës 2 më sipër, i sponsorizuari, nga shuma e marrë </w:t>
      </w:r>
      <w:proofErr w:type="spellStart"/>
      <w:r w:rsidRPr="009C6073">
        <w:rPr>
          <w:rFonts w:ascii="Times New Roman" w:hAnsi="Times New Roman"/>
          <w:sz w:val="28"/>
          <w:szCs w:val="28"/>
          <w:lang w:val="sq-AL"/>
        </w:rPr>
        <w:t>sponsorizim</w:t>
      </w:r>
      <w:proofErr w:type="spellEnd"/>
      <w:r w:rsidRPr="009C6073">
        <w:rPr>
          <w:rFonts w:ascii="Times New Roman" w:hAnsi="Times New Roman"/>
          <w:sz w:val="28"/>
          <w:szCs w:val="28"/>
          <w:lang w:val="sq-AL"/>
        </w:rPr>
        <w:t xml:space="preserve"> nga një apo më shumë </w:t>
      </w:r>
      <w:proofErr w:type="spellStart"/>
      <w:r w:rsidRPr="009C6073">
        <w:rPr>
          <w:rFonts w:ascii="Times New Roman" w:hAnsi="Times New Roman"/>
          <w:sz w:val="28"/>
          <w:szCs w:val="28"/>
          <w:lang w:val="sq-AL"/>
        </w:rPr>
        <w:t>sponsorizues</w:t>
      </w:r>
      <w:proofErr w:type="spellEnd"/>
      <w:r w:rsidRPr="009C6073">
        <w:rPr>
          <w:rFonts w:ascii="Times New Roman" w:hAnsi="Times New Roman"/>
          <w:sz w:val="28"/>
          <w:szCs w:val="28"/>
          <w:lang w:val="sq-AL"/>
        </w:rPr>
        <w:t>, nuk mund të përdorë më shumë se 14 milion leke në vit për paga dhe shpërblime për sportistët.</w:t>
      </w:r>
    </w:p>
    <w:p w:rsidR="00977A95" w:rsidRPr="009C6073" w:rsidRDefault="00977A95" w:rsidP="005E4D0F">
      <w:pPr>
        <w:spacing w:after="0"/>
        <w:jc w:val="both"/>
        <w:rPr>
          <w:rFonts w:ascii="Times New Roman" w:hAnsi="Times New Roman"/>
          <w:sz w:val="28"/>
          <w:szCs w:val="28"/>
          <w:lang w:val="sq-AL"/>
        </w:rPr>
      </w:pPr>
    </w:p>
    <w:p w:rsidR="00977A95" w:rsidRPr="009C6073" w:rsidRDefault="00977A95" w:rsidP="005E4D0F">
      <w:pPr>
        <w:spacing w:after="0"/>
        <w:jc w:val="both"/>
        <w:rPr>
          <w:rFonts w:ascii="Times New Roman" w:hAnsi="Times New Roman"/>
          <w:b/>
          <w:bCs/>
          <w:sz w:val="28"/>
          <w:szCs w:val="28"/>
          <w:lang w:val="sq-AL"/>
        </w:rPr>
      </w:pPr>
      <w:r w:rsidRPr="009C6073">
        <w:rPr>
          <w:rFonts w:ascii="Times New Roman" w:hAnsi="Times New Roman"/>
          <w:b/>
          <w:bCs/>
          <w:sz w:val="28"/>
          <w:szCs w:val="28"/>
          <w:lang w:val="sq-AL"/>
        </w:rPr>
        <w:t>N</w:t>
      </w:r>
      <w:r w:rsidR="00AE3F17" w:rsidRPr="009C6073">
        <w:rPr>
          <w:rFonts w:ascii="Times New Roman" w:hAnsi="Times New Roman"/>
          <w:b/>
          <w:bCs/>
          <w:sz w:val="28"/>
          <w:szCs w:val="28"/>
          <w:lang w:val="sq-AL"/>
        </w:rPr>
        <w:t>ë</w:t>
      </w:r>
      <w:r w:rsidRPr="009C6073">
        <w:rPr>
          <w:rFonts w:ascii="Times New Roman" w:hAnsi="Times New Roman"/>
          <w:b/>
          <w:bCs/>
          <w:sz w:val="28"/>
          <w:szCs w:val="28"/>
          <w:lang w:val="sq-AL"/>
        </w:rPr>
        <w:t xml:space="preserve"> neni 2 parashikohet sa m</w:t>
      </w:r>
      <w:r w:rsidR="00AE3F17" w:rsidRPr="009C6073">
        <w:rPr>
          <w:rFonts w:ascii="Times New Roman" w:hAnsi="Times New Roman"/>
          <w:b/>
          <w:bCs/>
          <w:sz w:val="28"/>
          <w:szCs w:val="28"/>
          <w:lang w:val="sq-AL"/>
        </w:rPr>
        <w:t>ë</w:t>
      </w:r>
      <w:r w:rsidRPr="009C6073">
        <w:rPr>
          <w:rFonts w:ascii="Times New Roman" w:hAnsi="Times New Roman"/>
          <w:b/>
          <w:bCs/>
          <w:sz w:val="28"/>
          <w:szCs w:val="28"/>
          <w:lang w:val="sq-AL"/>
        </w:rPr>
        <w:t xml:space="preserve"> posht</w:t>
      </w:r>
      <w:r w:rsidR="00AE3F17" w:rsidRPr="009C6073">
        <w:rPr>
          <w:rFonts w:ascii="Times New Roman" w:hAnsi="Times New Roman"/>
          <w:b/>
          <w:bCs/>
          <w:sz w:val="28"/>
          <w:szCs w:val="28"/>
          <w:lang w:val="sq-AL"/>
        </w:rPr>
        <w:t>ë</w:t>
      </w:r>
      <w:r w:rsidRPr="009C6073">
        <w:rPr>
          <w:rFonts w:ascii="Times New Roman" w:hAnsi="Times New Roman"/>
          <w:b/>
          <w:bCs/>
          <w:sz w:val="28"/>
          <w:szCs w:val="28"/>
          <w:lang w:val="sq-AL"/>
        </w:rPr>
        <w:t>:</w:t>
      </w:r>
    </w:p>
    <w:p w:rsidR="00977A95" w:rsidRPr="009C6073" w:rsidRDefault="00977A95" w:rsidP="005E4D0F">
      <w:pPr>
        <w:spacing w:after="0"/>
        <w:jc w:val="both"/>
        <w:rPr>
          <w:rFonts w:ascii="Times New Roman" w:hAnsi="Times New Roman"/>
          <w:b/>
          <w:bCs/>
          <w:sz w:val="28"/>
          <w:szCs w:val="28"/>
          <w:lang w:val="sq-AL"/>
        </w:rPr>
      </w:pP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 xml:space="preserve">Në nenin 6, në paragrafin e parë, pas pikës “- të dokumenteve përkatëse që vërtetojnë realizimin e </w:t>
      </w:r>
      <w:proofErr w:type="spellStart"/>
      <w:r w:rsidRPr="009C6073">
        <w:rPr>
          <w:rFonts w:ascii="Times New Roman" w:hAnsi="Times New Roman"/>
          <w:sz w:val="28"/>
          <w:szCs w:val="28"/>
          <w:lang w:val="sq-AL"/>
        </w:rPr>
        <w:t>sponsorizimit</w:t>
      </w:r>
      <w:proofErr w:type="spellEnd"/>
      <w:r w:rsidRPr="009C6073">
        <w:rPr>
          <w:rFonts w:ascii="Times New Roman" w:hAnsi="Times New Roman"/>
          <w:sz w:val="28"/>
          <w:szCs w:val="28"/>
          <w:lang w:val="sq-AL"/>
        </w:rPr>
        <w:t>”, shtohet pika me përmbajtje si më poshtë vijon:</w:t>
      </w:r>
    </w:p>
    <w:p w:rsidR="00977A95" w:rsidRPr="009C6073" w:rsidRDefault="00977A95" w:rsidP="005E4D0F">
      <w:pPr>
        <w:spacing w:after="0"/>
        <w:jc w:val="both"/>
        <w:rPr>
          <w:rFonts w:ascii="Times New Roman" w:hAnsi="Times New Roman"/>
          <w:sz w:val="28"/>
          <w:szCs w:val="28"/>
          <w:lang w:val="sq-AL"/>
        </w:rPr>
      </w:pP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w:t>
      </w:r>
      <w:proofErr w:type="spellStart"/>
      <w:r w:rsidRPr="009C6073">
        <w:rPr>
          <w:rFonts w:ascii="Times New Roman" w:hAnsi="Times New Roman"/>
          <w:sz w:val="28"/>
          <w:szCs w:val="28"/>
          <w:lang w:val="sq-AL"/>
        </w:rPr>
        <w:t>çertifikatës</w:t>
      </w:r>
      <w:proofErr w:type="spellEnd"/>
      <w:r w:rsidRPr="009C6073">
        <w:rPr>
          <w:rFonts w:ascii="Times New Roman" w:hAnsi="Times New Roman"/>
          <w:sz w:val="28"/>
          <w:szCs w:val="28"/>
          <w:lang w:val="sq-AL"/>
        </w:rPr>
        <w:t xml:space="preserve"> së </w:t>
      </w:r>
      <w:proofErr w:type="spellStart"/>
      <w:r w:rsidRPr="009C6073">
        <w:rPr>
          <w:rFonts w:ascii="Times New Roman" w:hAnsi="Times New Roman"/>
          <w:sz w:val="28"/>
          <w:szCs w:val="28"/>
          <w:lang w:val="sq-AL"/>
        </w:rPr>
        <w:t>sponsorizimit</w:t>
      </w:r>
      <w:proofErr w:type="spellEnd"/>
      <w:r w:rsidRPr="009C6073">
        <w:rPr>
          <w:rFonts w:ascii="Times New Roman" w:hAnsi="Times New Roman"/>
          <w:sz w:val="28"/>
          <w:szCs w:val="28"/>
          <w:lang w:val="sq-AL"/>
        </w:rPr>
        <w:t>, në rastet e sporteve ekipore më të përhapura.  Për efekt të këtij ligji, sportet ekipore më të përhapura nënkupton “futbollin, basketbollin, volejbollin”</w:t>
      </w:r>
    </w:p>
    <w:p w:rsidR="00977A95" w:rsidRPr="009C6073" w:rsidRDefault="00977A95" w:rsidP="005E4D0F">
      <w:pPr>
        <w:spacing w:after="0"/>
        <w:jc w:val="both"/>
        <w:rPr>
          <w:rFonts w:ascii="Times New Roman" w:hAnsi="Times New Roman"/>
          <w:sz w:val="28"/>
          <w:szCs w:val="28"/>
          <w:lang w:val="sq-AL"/>
        </w:rPr>
      </w:pPr>
    </w:p>
    <w:p w:rsidR="00977A95" w:rsidRPr="009C6073" w:rsidRDefault="00977A95" w:rsidP="005E4D0F">
      <w:pPr>
        <w:spacing w:after="0"/>
        <w:jc w:val="both"/>
        <w:rPr>
          <w:rFonts w:ascii="Times New Roman" w:hAnsi="Times New Roman"/>
          <w:b/>
          <w:bCs/>
          <w:sz w:val="28"/>
          <w:szCs w:val="28"/>
          <w:lang w:val="sq-AL"/>
        </w:rPr>
      </w:pPr>
      <w:r w:rsidRPr="009C6073">
        <w:rPr>
          <w:rFonts w:ascii="Times New Roman" w:hAnsi="Times New Roman"/>
          <w:b/>
          <w:bCs/>
          <w:sz w:val="28"/>
          <w:szCs w:val="28"/>
          <w:lang w:val="sq-AL"/>
        </w:rPr>
        <w:t>N</w:t>
      </w:r>
      <w:r w:rsidR="00AE3F17" w:rsidRPr="009C6073">
        <w:rPr>
          <w:rFonts w:ascii="Times New Roman" w:hAnsi="Times New Roman"/>
          <w:b/>
          <w:bCs/>
          <w:sz w:val="28"/>
          <w:szCs w:val="28"/>
          <w:lang w:val="sq-AL"/>
        </w:rPr>
        <w:t>ë</w:t>
      </w:r>
      <w:r w:rsidRPr="009C6073">
        <w:rPr>
          <w:rFonts w:ascii="Times New Roman" w:hAnsi="Times New Roman"/>
          <w:b/>
          <w:bCs/>
          <w:sz w:val="28"/>
          <w:szCs w:val="28"/>
          <w:lang w:val="sq-AL"/>
        </w:rPr>
        <w:t xml:space="preserve"> neni 3 parashikohet sa m</w:t>
      </w:r>
      <w:r w:rsidR="00AE3F17" w:rsidRPr="009C6073">
        <w:rPr>
          <w:rFonts w:ascii="Times New Roman" w:hAnsi="Times New Roman"/>
          <w:b/>
          <w:bCs/>
          <w:sz w:val="28"/>
          <w:szCs w:val="28"/>
          <w:lang w:val="sq-AL"/>
        </w:rPr>
        <w:t>ë</w:t>
      </w:r>
      <w:r w:rsidRPr="009C6073">
        <w:rPr>
          <w:rFonts w:ascii="Times New Roman" w:hAnsi="Times New Roman"/>
          <w:b/>
          <w:bCs/>
          <w:sz w:val="28"/>
          <w:szCs w:val="28"/>
          <w:lang w:val="sq-AL"/>
        </w:rPr>
        <w:t xml:space="preserve"> posht</w:t>
      </w:r>
      <w:r w:rsidR="00AE3F17" w:rsidRPr="009C6073">
        <w:rPr>
          <w:rFonts w:ascii="Times New Roman" w:hAnsi="Times New Roman"/>
          <w:b/>
          <w:bCs/>
          <w:sz w:val="28"/>
          <w:szCs w:val="28"/>
          <w:lang w:val="sq-AL"/>
        </w:rPr>
        <w:t>ë</w:t>
      </w:r>
      <w:r w:rsidRPr="009C6073">
        <w:rPr>
          <w:rFonts w:ascii="Times New Roman" w:hAnsi="Times New Roman"/>
          <w:b/>
          <w:bCs/>
          <w:sz w:val="28"/>
          <w:szCs w:val="28"/>
          <w:lang w:val="sq-AL"/>
        </w:rPr>
        <w:t>:</w:t>
      </w:r>
    </w:p>
    <w:p w:rsidR="00977A95" w:rsidRPr="009C6073" w:rsidRDefault="00977A95" w:rsidP="005E4D0F">
      <w:pPr>
        <w:spacing w:after="0"/>
        <w:jc w:val="both"/>
        <w:rPr>
          <w:rFonts w:ascii="Times New Roman" w:hAnsi="Times New Roman"/>
          <w:b/>
          <w:bCs/>
          <w:sz w:val="28"/>
          <w:szCs w:val="28"/>
          <w:lang w:val="sq-AL"/>
        </w:rPr>
      </w:pP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Pas nenit 6 shtohen nenet 6/1, 6/2, 6/3, 6/4, 6/5 dhe 6/6 me këtë përmbajtje:</w:t>
      </w:r>
    </w:p>
    <w:p w:rsidR="00977A95" w:rsidRPr="009C6073" w:rsidRDefault="00977A95" w:rsidP="005E4D0F">
      <w:pPr>
        <w:spacing w:after="0"/>
        <w:jc w:val="both"/>
        <w:rPr>
          <w:rFonts w:ascii="Times New Roman" w:hAnsi="Times New Roman"/>
          <w:sz w:val="28"/>
          <w:szCs w:val="28"/>
          <w:lang w:val="sq-AL"/>
        </w:rPr>
      </w:pPr>
    </w:p>
    <w:p w:rsidR="00977A95" w:rsidRPr="009C6073" w:rsidRDefault="00977A95" w:rsidP="005E4D0F">
      <w:pPr>
        <w:spacing w:after="0"/>
        <w:jc w:val="both"/>
        <w:rPr>
          <w:rFonts w:ascii="Times New Roman" w:hAnsi="Times New Roman"/>
          <w:b/>
          <w:sz w:val="28"/>
          <w:szCs w:val="28"/>
          <w:lang w:val="sq-AL"/>
        </w:rPr>
      </w:pPr>
      <w:r w:rsidRPr="009C6073">
        <w:rPr>
          <w:rFonts w:ascii="Times New Roman" w:hAnsi="Times New Roman"/>
          <w:b/>
          <w:sz w:val="28"/>
          <w:szCs w:val="28"/>
          <w:lang w:val="sq-AL"/>
        </w:rPr>
        <w:t>“Neni 6/1</w:t>
      </w:r>
    </w:p>
    <w:p w:rsidR="00977A95" w:rsidRPr="009C6073" w:rsidRDefault="00977A95" w:rsidP="005E4D0F">
      <w:pPr>
        <w:spacing w:after="0"/>
        <w:jc w:val="both"/>
        <w:rPr>
          <w:rFonts w:ascii="Times New Roman" w:hAnsi="Times New Roman"/>
          <w:b/>
          <w:sz w:val="28"/>
          <w:szCs w:val="28"/>
          <w:lang w:val="sq-AL"/>
        </w:rPr>
      </w:pPr>
      <w:proofErr w:type="spellStart"/>
      <w:r w:rsidRPr="009C6073">
        <w:rPr>
          <w:rFonts w:ascii="Times New Roman" w:hAnsi="Times New Roman"/>
          <w:b/>
          <w:sz w:val="28"/>
          <w:szCs w:val="28"/>
          <w:lang w:val="sq-AL"/>
        </w:rPr>
        <w:t>Sponsorizimi</w:t>
      </w:r>
      <w:proofErr w:type="spellEnd"/>
      <w:r w:rsidRPr="009C6073">
        <w:rPr>
          <w:rFonts w:ascii="Times New Roman" w:hAnsi="Times New Roman"/>
          <w:b/>
          <w:sz w:val="28"/>
          <w:szCs w:val="28"/>
          <w:lang w:val="sq-AL"/>
        </w:rPr>
        <w:t xml:space="preserve"> për sportet ekipore më të përhapura</w:t>
      </w:r>
    </w:p>
    <w:p w:rsidR="00977A95" w:rsidRPr="009C6073" w:rsidRDefault="00977A95" w:rsidP="005E4D0F">
      <w:pPr>
        <w:spacing w:after="0"/>
        <w:jc w:val="both"/>
        <w:rPr>
          <w:rFonts w:ascii="Times New Roman" w:hAnsi="Times New Roman"/>
          <w:sz w:val="28"/>
          <w:szCs w:val="28"/>
          <w:lang w:val="sq-AL"/>
        </w:rPr>
      </w:pP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 xml:space="preserve">1. Çdo </w:t>
      </w:r>
      <w:proofErr w:type="spellStart"/>
      <w:r w:rsidRPr="009C6073">
        <w:rPr>
          <w:rFonts w:ascii="Times New Roman" w:hAnsi="Times New Roman"/>
          <w:sz w:val="28"/>
          <w:szCs w:val="28"/>
          <w:lang w:val="sq-AL"/>
        </w:rPr>
        <w:t>sponsorizues</w:t>
      </w:r>
      <w:proofErr w:type="spellEnd"/>
      <w:r w:rsidRPr="009C6073">
        <w:rPr>
          <w:rFonts w:ascii="Times New Roman" w:hAnsi="Times New Roman"/>
          <w:sz w:val="28"/>
          <w:szCs w:val="28"/>
          <w:lang w:val="sq-AL"/>
        </w:rPr>
        <w:t xml:space="preserve">, i cili realizon një </w:t>
      </w:r>
      <w:proofErr w:type="spellStart"/>
      <w:r w:rsidRPr="009C6073">
        <w:rPr>
          <w:rFonts w:ascii="Times New Roman" w:hAnsi="Times New Roman"/>
          <w:sz w:val="28"/>
          <w:szCs w:val="28"/>
          <w:lang w:val="sq-AL"/>
        </w:rPr>
        <w:t>sponsorizim</w:t>
      </w:r>
      <w:proofErr w:type="spellEnd"/>
      <w:r w:rsidRPr="009C6073">
        <w:rPr>
          <w:rFonts w:ascii="Times New Roman" w:hAnsi="Times New Roman"/>
          <w:sz w:val="28"/>
          <w:szCs w:val="28"/>
          <w:lang w:val="sq-AL"/>
        </w:rPr>
        <w:t xml:space="preserve"> në një nga sportet ekipore më të përhapura, mund të përfitojë lehtësi tatimore të parashikuara në këtë ligj, deri në masën e përcaktuar në </w:t>
      </w:r>
      <w:r w:rsidR="008453C3" w:rsidRPr="009C6073">
        <w:rPr>
          <w:rFonts w:ascii="Times New Roman" w:hAnsi="Times New Roman"/>
          <w:sz w:val="28"/>
          <w:szCs w:val="28"/>
          <w:lang w:val="sq-AL"/>
        </w:rPr>
        <w:t>certifikatën</w:t>
      </w:r>
      <w:r w:rsidRPr="009C6073">
        <w:rPr>
          <w:rFonts w:ascii="Times New Roman" w:hAnsi="Times New Roman"/>
          <w:sz w:val="28"/>
          <w:szCs w:val="28"/>
          <w:lang w:val="sq-AL"/>
        </w:rPr>
        <w:t xml:space="preserve"> e </w:t>
      </w:r>
      <w:proofErr w:type="spellStart"/>
      <w:r w:rsidRPr="009C6073">
        <w:rPr>
          <w:rFonts w:ascii="Times New Roman" w:hAnsi="Times New Roman"/>
          <w:sz w:val="28"/>
          <w:szCs w:val="28"/>
          <w:lang w:val="sq-AL"/>
        </w:rPr>
        <w:t>sponsorizimit</w:t>
      </w:r>
      <w:proofErr w:type="spellEnd"/>
      <w:r w:rsidRPr="009C6073">
        <w:rPr>
          <w:rFonts w:ascii="Times New Roman" w:hAnsi="Times New Roman"/>
          <w:sz w:val="28"/>
          <w:szCs w:val="28"/>
          <w:lang w:val="sq-AL"/>
        </w:rPr>
        <w:t xml:space="preserve">. </w:t>
      </w:r>
    </w:p>
    <w:p w:rsidR="00977A95" w:rsidRPr="009C6073" w:rsidRDefault="00977A95" w:rsidP="005E4D0F">
      <w:pPr>
        <w:spacing w:after="0"/>
        <w:jc w:val="both"/>
        <w:rPr>
          <w:rFonts w:ascii="Times New Roman" w:hAnsi="Times New Roman"/>
          <w:sz w:val="28"/>
          <w:szCs w:val="28"/>
          <w:lang w:val="sq-AL"/>
        </w:rPr>
      </w:pP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lastRenderedPageBreak/>
        <w:t xml:space="preserve">2. Çdo shoqatë sportive, klub sportiv ose federatë sportive që ushtron aktivitetin e saj në një nga sportet ekipore më të përhapura, (këtu e në vijim </w:t>
      </w:r>
      <w:proofErr w:type="spellStart"/>
      <w:r w:rsidRPr="009C6073">
        <w:rPr>
          <w:rFonts w:ascii="Times New Roman" w:hAnsi="Times New Roman"/>
          <w:sz w:val="28"/>
          <w:szCs w:val="28"/>
          <w:lang w:val="sq-AL"/>
        </w:rPr>
        <w:t>aplikuesi</w:t>
      </w:r>
      <w:proofErr w:type="spellEnd"/>
      <w:r w:rsidRPr="009C6073">
        <w:rPr>
          <w:rFonts w:ascii="Times New Roman" w:hAnsi="Times New Roman"/>
          <w:sz w:val="28"/>
          <w:szCs w:val="28"/>
          <w:lang w:val="sq-AL"/>
        </w:rPr>
        <w:t xml:space="preserve">), mund të jetë subjekt i një </w:t>
      </w:r>
      <w:proofErr w:type="spellStart"/>
      <w:r w:rsidRPr="009C6073">
        <w:rPr>
          <w:rFonts w:ascii="Times New Roman" w:hAnsi="Times New Roman"/>
          <w:sz w:val="28"/>
          <w:szCs w:val="28"/>
          <w:lang w:val="sq-AL"/>
        </w:rPr>
        <w:t>sponsorizimi</w:t>
      </w:r>
      <w:proofErr w:type="spellEnd"/>
      <w:r w:rsidRPr="009C6073">
        <w:rPr>
          <w:rFonts w:ascii="Times New Roman" w:hAnsi="Times New Roman"/>
          <w:sz w:val="28"/>
          <w:szCs w:val="28"/>
          <w:lang w:val="sq-AL"/>
        </w:rPr>
        <w:t xml:space="preserve"> sipas kuptimit të dhënë në këtë ligj. </w:t>
      </w:r>
      <w:proofErr w:type="spellStart"/>
      <w:r w:rsidRPr="009C6073">
        <w:rPr>
          <w:rFonts w:ascii="Times New Roman" w:hAnsi="Times New Roman"/>
          <w:sz w:val="28"/>
          <w:szCs w:val="28"/>
          <w:lang w:val="sq-AL"/>
        </w:rPr>
        <w:t>Aplikuesi</w:t>
      </w:r>
      <w:proofErr w:type="spellEnd"/>
      <w:r w:rsidRPr="009C6073">
        <w:rPr>
          <w:rFonts w:ascii="Times New Roman" w:hAnsi="Times New Roman"/>
          <w:sz w:val="28"/>
          <w:szCs w:val="28"/>
          <w:lang w:val="sq-AL"/>
        </w:rPr>
        <w:t xml:space="preserve"> ka të drejtë të aplikojë për tu pajisur me </w:t>
      </w:r>
      <w:r w:rsidR="008453C3" w:rsidRPr="009C6073">
        <w:rPr>
          <w:rFonts w:ascii="Times New Roman" w:hAnsi="Times New Roman"/>
          <w:sz w:val="28"/>
          <w:szCs w:val="28"/>
          <w:lang w:val="sq-AL"/>
        </w:rPr>
        <w:t>certifikatën</w:t>
      </w:r>
      <w:r w:rsidRPr="009C6073">
        <w:rPr>
          <w:rFonts w:ascii="Times New Roman" w:hAnsi="Times New Roman"/>
          <w:sz w:val="28"/>
          <w:szCs w:val="28"/>
          <w:lang w:val="sq-AL"/>
        </w:rPr>
        <w:t xml:space="preserve"> e </w:t>
      </w:r>
      <w:proofErr w:type="spellStart"/>
      <w:r w:rsidRPr="009C6073">
        <w:rPr>
          <w:rFonts w:ascii="Times New Roman" w:hAnsi="Times New Roman"/>
          <w:sz w:val="28"/>
          <w:szCs w:val="28"/>
          <w:lang w:val="sq-AL"/>
        </w:rPr>
        <w:t>sponsorizimit</w:t>
      </w:r>
      <w:proofErr w:type="spellEnd"/>
      <w:r w:rsidRPr="009C6073">
        <w:rPr>
          <w:rFonts w:ascii="Times New Roman" w:hAnsi="Times New Roman"/>
          <w:sz w:val="28"/>
          <w:szCs w:val="28"/>
          <w:lang w:val="sq-AL"/>
        </w:rPr>
        <w:t xml:space="preserve"> duke ndjekur rregullat dhe procedurat, si dhe të plotësojë dokumentet dhe kriteret që përcaktohen në këtë ligj. </w:t>
      </w:r>
    </w:p>
    <w:p w:rsidR="00977A95" w:rsidRPr="009C6073" w:rsidRDefault="00977A95" w:rsidP="005E4D0F">
      <w:pPr>
        <w:spacing w:after="0"/>
        <w:jc w:val="both"/>
        <w:rPr>
          <w:rFonts w:ascii="Times New Roman" w:hAnsi="Times New Roman"/>
          <w:sz w:val="28"/>
          <w:szCs w:val="28"/>
          <w:lang w:val="sq-AL"/>
        </w:rPr>
      </w:pPr>
    </w:p>
    <w:p w:rsidR="00977A95" w:rsidRPr="009C6073" w:rsidRDefault="00977A95" w:rsidP="005E4D0F">
      <w:pPr>
        <w:spacing w:after="0"/>
        <w:jc w:val="both"/>
        <w:rPr>
          <w:rFonts w:ascii="Times New Roman" w:hAnsi="Times New Roman"/>
          <w:b/>
          <w:sz w:val="28"/>
          <w:szCs w:val="28"/>
          <w:lang w:val="sq-AL"/>
        </w:rPr>
      </w:pPr>
      <w:r w:rsidRPr="009C6073">
        <w:rPr>
          <w:rFonts w:ascii="Times New Roman" w:hAnsi="Times New Roman"/>
          <w:b/>
          <w:sz w:val="28"/>
          <w:szCs w:val="28"/>
          <w:lang w:val="sq-AL"/>
        </w:rPr>
        <w:t>Neni 6/2</w:t>
      </w:r>
    </w:p>
    <w:p w:rsidR="00977A95" w:rsidRPr="009C6073" w:rsidRDefault="00977A95" w:rsidP="005E4D0F">
      <w:pPr>
        <w:spacing w:after="0"/>
        <w:jc w:val="both"/>
        <w:rPr>
          <w:rFonts w:ascii="Times New Roman" w:hAnsi="Times New Roman"/>
          <w:b/>
          <w:sz w:val="28"/>
          <w:szCs w:val="28"/>
          <w:lang w:val="sq-AL"/>
        </w:rPr>
      </w:pPr>
      <w:r w:rsidRPr="009C6073">
        <w:rPr>
          <w:rFonts w:ascii="Times New Roman" w:hAnsi="Times New Roman"/>
          <w:b/>
          <w:sz w:val="28"/>
          <w:szCs w:val="28"/>
          <w:lang w:val="sq-AL"/>
        </w:rPr>
        <w:t>Kriteret dhe detyrimet</w:t>
      </w:r>
    </w:p>
    <w:p w:rsidR="00977A95" w:rsidRPr="009C6073" w:rsidRDefault="00977A95" w:rsidP="005E4D0F">
      <w:pPr>
        <w:spacing w:after="0"/>
        <w:jc w:val="both"/>
        <w:rPr>
          <w:rFonts w:ascii="Times New Roman" w:hAnsi="Times New Roman"/>
          <w:sz w:val="28"/>
          <w:szCs w:val="28"/>
          <w:lang w:val="sq-AL"/>
        </w:rPr>
      </w:pP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 xml:space="preserve">1. </w:t>
      </w:r>
      <w:proofErr w:type="spellStart"/>
      <w:r w:rsidRPr="009C6073">
        <w:rPr>
          <w:rFonts w:ascii="Times New Roman" w:hAnsi="Times New Roman"/>
          <w:sz w:val="28"/>
          <w:szCs w:val="28"/>
          <w:lang w:val="sq-AL"/>
        </w:rPr>
        <w:t>Aplikuesi</w:t>
      </w:r>
      <w:proofErr w:type="spellEnd"/>
      <w:r w:rsidRPr="009C6073">
        <w:rPr>
          <w:rFonts w:ascii="Times New Roman" w:hAnsi="Times New Roman"/>
          <w:sz w:val="28"/>
          <w:szCs w:val="28"/>
          <w:lang w:val="sq-AL"/>
        </w:rPr>
        <w:t xml:space="preserve"> ka të drejtë të përfitojë nga </w:t>
      </w:r>
      <w:proofErr w:type="spellStart"/>
      <w:r w:rsidRPr="009C6073">
        <w:rPr>
          <w:rFonts w:ascii="Times New Roman" w:hAnsi="Times New Roman"/>
          <w:sz w:val="28"/>
          <w:szCs w:val="28"/>
          <w:lang w:val="sq-AL"/>
        </w:rPr>
        <w:t>sponsorizimi</w:t>
      </w:r>
      <w:proofErr w:type="spellEnd"/>
      <w:r w:rsidRPr="009C6073">
        <w:rPr>
          <w:rFonts w:ascii="Times New Roman" w:hAnsi="Times New Roman"/>
          <w:sz w:val="28"/>
          <w:szCs w:val="28"/>
          <w:lang w:val="sq-AL"/>
        </w:rPr>
        <w:t xml:space="preserve"> sipas këtij ligji, nëse përmbush këto kritere:</w:t>
      </w: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a) merr pjesë ose ka të drejtë të konkurrojë në nivel amator ose profesionist sipas përcaktimit të bërë në ligjin nr. 79/2017 datë 27.04.2017 “Për Sportin”;</w:t>
      </w: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b) ushtron veprimtarinë sipas legjislacionit në fuqi për sportet, prej të paktën 1 viti;</w:t>
      </w: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c) nuk ka detyrime tatimore të pashlyera;</w:t>
      </w: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 xml:space="preserve">ç) nuk ka </w:t>
      </w:r>
      <w:r w:rsidR="00C33CBE" w:rsidRPr="009C6073">
        <w:rPr>
          <w:rFonts w:ascii="Times New Roman" w:hAnsi="Times New Roman"/>
          <w:sz w:val="28"/>
          <w:szCs w:val="28"/>
          <w:lang w:val="sq-AL"/>
        </w:rPr>
        <w:t>qenë</w:t>
      </w:r>
      <w:r w:rsidRPr="009C6073">
        <w:rPr>
          <w:rFonts w:ascii="Times New Roman" w:hAnsi="Times New Roman"/>
          <w:sz w:val="28"/>
          <w:szCs w:val="28"/>
          <w:lang w:val="sq-AL"/>
        </w:rPr>
        <w:t xml:space="preserve"> i dënuar me vendim gjyqësor të formës së prerë për vepra penale në fushën e tatim-taksave;</w:t>
      </w: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 xml:space="preserve">d) ka përmbushur të gjitha detyrimet që rrjedhin nga legjislacioni për sigurimet shoqërore të vitit të fundit financiar; </w:t>
      </w: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 xml:space="preserve">dh) nuk është objekt i </w:t>
      </w:r>
      <w:r w:rsidR="00C33CBE" w:rsidRPr="009C6073">
        <w:rPr>
          <w:rFonts w:ascii="Times New Roman" w:hAnsi="Times New Roman"/>
          <w:sz w:val="28"/>
          <w:szCs w:val="28"/>
          <w:lang w:val="sq-AL"/>
        </w:rPr>
        <w:t>procedurave</w:t>
      </w:r>
      <w:r w:rsidRPr="009C6073">
        <w:rPr>
          <w:rFonts w:ascii="Times New Roman" w:hAnsi="Times New Roman"/>
          <w:sz w:val="28"/>
          <w:szCs w:val="28"/>
          <w:lang w:val="sq-AL"/>
        </w:rPr>
        <w:t xml:space="preserve"> të falimentimit dhe/ose likuidimit apo ndonjë procedure tjetër të ngjashme;</w:t>
      </w: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e) nuk është pezulluar me vendim gjykate.</w:t>
      </w:r>
    </w:p>
    <w:p w:rsidR="00977A95" w:rsidRPr="009C6073" w:rsidRDefault="00977A95" w:rsidP="005E4D0F">
      <w:pPr>
        <w:spacing w:after="0"/>
        <w:jc w:val="both"/>
        <w:rPr>
          <w:rFonts w:ascii="Times New Roman" w:hAnsi="Times New Roman"/>
          <w:sz w:val="28"/>
          <w:szCs w:val="28"/>
          <w:lang w:val="sq-AL"/>
        </w:rPr>
      </w:pP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 xml:space="preserve">2. Për të përfituar lehtësitë tatimore sipas parashikimeve të këtij ligji, </w:t>
      </w:r>
      <w:proofErr w:type="spellStart"/>
      <w:r w:rsidRPr="009C6073">
        <w:rPr>
          <w:rFonts w:ascii="Times New Roman" w:hAnsi="Times New Roman"/>
          <w:sz w:val="28"/>
          <w:szCs w:val="28"/>
          <w:lang w:val="sq-AL"/>
        </w:rPr>
        <w:t>sponsorizuesi</w:t>
      </w:r>
      <w:proofErr w:type="spellEnd"/>
      <w:r w:rsidRPr="009C6073">
        <w:rPr>
          <w:rFonts w:ascii="Times New Roman" w:hAnsi="Times New Roman"/>
          <w:sz w:val="28"/>
          <w:szCs w:val="28"/>
          <w:lang w:val="sq-AL"/>
        </w:rPr>
        <w:t xml:space="preserve"> duhet të përmbushë këto kritere:</w:t>
      </w: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a) nuk ka detyrime tatimore të pashlyera;</w:t>
      </w: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b) ka përmbushur të gjitha detyrimet që rrjedhin nga legjislacioni për sigurimet shoqërore të vitit të fundit financiar;</w:t>
      </w: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 xml:space="preserve">c) nuk është objekt i </w:t>
      </w:r>
      <w:r w:rsidR="00897E67" w:rsidRPr="009C6073">
        <w:rPr>
          <w:rFonts w:ascii="Times New Roman" w:hAnsi="Times New Roman"/>
          <w:sz w:val="28"/>
          <w:szCs w:val="28"/>
          <w:lang w:val="sq-AL"/>
        </w:rPr>
        <w:t>procedurave</w:t>
      </w:r>
      <w:r w:rsidRPr="009C6073">
        <w:rPr>
          <w:rFonts w:ascii="Times New Roman" w:hAnsi="Times New Roman"/>
          <w:sz w:val="28"/>
          <w:szCs w:val="28"/>
          <w:lang w:val="sq-AL"/>
        </w:rPr>
        <w:t xml:space="preserve"> të falimentimit dhe/ose likuidimit apo ndonjë procedure tjetër të ngjashme;</w:t>
      </w: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 xml:space="preserve"> </w:t>
      </w: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 xml:space="preserve">3. Përveç kritereve të pikës 2 më sipër, </w:t>
      </w:r>
      <w:proofErr w:type="spellStart"/>
      <w:r w:rsidRPr="009C6073">
        <w:rPr>
          <w:rFonts w:ascii="Times New Roman" w:hAnsi="Times New Roman"/>
          <w:sz w:val="28"/>
          <w:szCs w:val="28"/>
          <w:lang w:val="sq-AL"/>
        </w:rPr>
        <w:t>sponsorizuesi</w:t>
      </w:r>
      <w:proofErr w:type="spellEnd"/>
      <w:r w:rsidRPr="009C6073">
        <w:rPr>
          <w:rFonts w:ascii="Times New Roman" w:hAnsi="Times New Roman"/>
          <w:sz w:val="28"/>
          <w:szCs w:val="28"/>
          <w:lang w:val="sq-AL"/>
        </w:rPr>
        <w:t xml:space="preserve"> duhet:</w:t>
      </w: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a) t</w:t>
      </w:r>
      <w:r w:rsidR="00897E67">
        <w:rPr>
          <w:rFonts w:ascii="Times New Roman" w:hAnsi="Times New Roman"/>
          <w:sz w:val="28"/>
          <w:szCs w:val="28"/>
          <w:lang w:val="sq-AL"/>
        </w:rPr>
        <w:t>ë</w:t>
      </w:r>
      <w:r w:rsidRPr="009C6073">
        <w:rPr>
          <w:rFonts w:ascii="Times New Roman" w:hAnsi="Times New Roman"/>
          <w:sz w:val="28"/>
          <w:szCs w:val="28"/>
          <w:lang w:val="sq-AL"/>
        </w:rPr>
        <w:t xml:space="preserve"> </w:t>
      </w:r>
      <w:r w:rsidR="00897E67" w:rsidRPr="009C6073">
        <w:rPr>
          <w:rFonts w:ascii="Times New Roman" w:hAnsi="Times New Roman"/>
          <w:sz w:val="28"/>
          <w:szCs w:val="28"/>
          <w:lang w:val="sq-AL"/>
        </w:rPr>
        <w:t>paraqesë</w:t>
      </w:r>
      <w:r w:rsidRPr="009C6073">
        <w:rPr>
          <w:rFonts w:ascii="Times New Roman" w:hAnsi="Times New Roman"/>
          <w:sz w:val="28"/>
          <w:szCs w:val="28"/>
          <w:lang w:val="sq-AL"/>
        </w:rPr>
        <w:t xml:space="preserve"> një deklaratë  në të cilën angazhohet të japë </w:t>
      </w:r>
      <w:proofErr w:type="spellStart"/>
      <w:r w:rsidRPr="009C6073">
        <w:rPr>
          <w:rFonts w:ascii="Times New Roman" w:hAnsi="Times New Roman"/>
          <w:sz w:val="28"/>
          <w:szCs w:val="28"/>
          <w:lang w:val="sq-AL"/>
        </w:rPr>
        <w:t>sponsorizim</w:t>
      </w:r>
      <w:proofErr w:type="spellEnd"/>
      <w:r w:rsidRPr="009C6073">
        <w:rPr>
          <w:rFonts w:ascii="Times New Roman" w:hAnsi="Times New Roman"/>
          <w:sz w:val="28"/>
          <w:szCs w:val="28"/>
          <w:lang w:val="sq-AL"/>
        </w:rPr>
        <w:t xml:space="preserve"> për shoqatën sportive, klubin sportiv ose federatën sportive që kërkon mbështetje financiare;</w:t>
      </w: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lastRenderedPageBreak/>
        <w:t xml:space="preserve">b) pas lëshimit të </w:t>
      </w:r>
      <w:r w:rsidR="00933B18" w:rsidRPr="009C6073">
        <w:rPr>
          <w:rFonts w:ascii="Times New Roman" w:hAnsi="Times New Roman"/>
          <w:sz w:val="28"/>
          <w:szCs w:val="28"/>
          <w:lang w:val="sq-AL"/>
        </w:rPr>
        <w:t>certifikatës</w:t>
      </w:r>
      <w:r w:rsidRPr="009C6073">
        <w:rPr>
          <w:rFonts w:ascii="Times New Roman" w:hAnsi="Times New Roman"/>
          <w:sz w:val="28"/>
          <w:szCs w:val="28"/>
          <w:lang w:val="sq-AL"/>
        </w:rPr>
        <w:t xml:space="preserve"> së </w:t>
      </w:r>
      <w:proofErr w:type="spellStart"/>
      <w:r w:rsidRPr="009C6073">
        <w:rPr>
          <w:rFonts w:ascii="Times New Roman" w:hAnsi="Times New Roman"/>
          <w:sz w:val="28"/>
          <w:szCs w:val="28"/>
          <w:lang w:val="sq-AL"/>
        </w:rPr>
        <w:t>sponsorizimit</w:t>
      </w:r>
      <w:proofErr w:type="spellEnd"/>
      <w:r w:rsidRPr="009C6073">
        <w:rPr>
          <w:rFonts w:ascii="Times New Roman" w:hAnsi="Times New Roman"/>
          <w:sz w:val="28"/>
          <w:szCs w:val="28"/>
          <w:lang w:val="sq-AL"/>
        </w:rPr>
        <w:t xml:space="preserve">, të </w:t>
      </w:r>
      <w:proofErr w:type="spellStart"/>
      <w:r w:rsidRPr="009C6073">
        <w:rPr>
          <w:rFonts w:ascii="Times New Roman" w:hAnsi="Times New Roman"/>
          <w:sz w:val="28"/>
          <w:szCs w:val="28"/>
          <w:lang w:val="sq-AL"/>
        </w:rPr>
        <w:t>tranferojë</w:t>
      </w:r>
      <w:proofErr w:type="spellEnd"/>
      <w:r w:rsidRPr="009C6073">
        <w:rPr>
          <w:rFonts w:ascii="Times New Roman" w:hAnsi="Times New Roman"/>
          <w:sz w:val="28"/>
          <w:szCs w:val="28"/>
          <w:lang w:val="sq-AL"/>
        </w:rPr>
        <w:t xml:space="preserve"> shumën e treguar në </w:t>
      </w:r>
      <w:r w:rsidR="00933B18" w:rsidRPr="009C6073">
        <w:rPr>
          <w:rFonts w:ascii="Times New Roman" w:hAnsi="Times New Roman"/>
          <w:sz w:val="28"/>
          <w:szCs w:val="28"/>
          <w:lang w:val="sq-AL"/>
        </w:rPr>
        <w:t>certifikatë</w:t>
      </w:r>
      <w:r w:rsidRPr="009C6073">
        <w:rPr>
          <w:rFonts w:ascii="Times New Roman" w:hAnsi="Times New Roman"/>
          <w:sz w:val="28"/>
          <w:szCs w:val="28"/>
          <w:lang w:val="sq-AL"/>
        </w:rPr>
        <w:t>;</w:t>
      </w: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 xml:space="preserve">c) pas transferimit të shumës së </w:t>
      </w:r>
      <w:proofErr w:type="spellStart"/>
      <w:r w:rsidRPr="009C6073">
        <w:rPr>
          <w:rFonts w:ascii="Times New Roman" w:hAnsi="Times New Roman"/>
          <w:sz w:val="28"/>
          <w:szCs w:val="28"/>
          <w:lang w:val="sq-AL"/>
        </w:rPr>
        <w:t>sponsorizimit</w:t>
      </w:r>
      <w:proofErr w:type="spellEnd"/>
      <w:r w:rsidRPr="009C6073">
        <w:rPr>
          <w:rFonts w:ascii="Times New Roman" w:hAnsi="Times New Roman"/>
          <w:sz w:val="28"/>
          <w:szCs w:val="28"/>
          <w:lang w:val="sq-AL"/>
        </w:rPr>
        <w:t>, njofton organet tatimore përgjegjëse në përputhje me legjislacionin tatimor në fuqi.</w:t>
      </w: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 xml:space="preserve">ç) transferon të paktën 75% të shumës së deklaruar për </w:t>
      </w:r>
      <w:proofErr w:type="spellStart"/>
      <w:r w:rsidRPr="009C6073">
        <w:rPr>
          <w:rFonts w:ascii="Times New Roman" w:hAnsi="Times New Roman"/>
          <w:sz w:val="28"/>
          <w:szCs w:val="28"/>
          <w:lang w:val="sq-AL"/>
        </w:rPr>
        <w:t>sponsorizim</w:t>
      </w:r>
      <w:proofErr w:type="spellEnd"/>
      <w:r w:rsidRPr="009C6073">
        <w:rPr>
          <w:rFonts w:ascii="Times New Roman" w:hAnsi="Times New Roman"/>
          <w:sz w:val="28"/>
          <w:szCs w:val="28"/>
          <w:lang w:val="sq-AL"/>
        </w:rPr>
        <w:t xml:space="preserve">, gjatë vitit kur </w:t>
      </w:r>
      <w:proofErr w:type="spellStart"/>
      <w:r w:rsidRPr="009C6073">
        <w:rPr>
          <w:rFonts w:ascii="Times New Roman" w:hAnsi="Times New Roman"/>
          <w:sz w:val="28"/>
          <w:szCs w:val="28"/>
          <w:lang w:val="sq-AL"/>
        </w:rPr>
        <w:t>sponsorizimi</w:t>
      </w:r>
      <w:proofErr w:type="spellEnd"/>
      <w:r w:rsidRPr="009C6073">
        <w:rPr>
          <w:rFonts w:ascii="Times New Roman" w:hAnsi="Times New Roman"/>
          <w:sz w:val="28"/>
          <w:szCs w:val="28"/>
          <w:lang w:val="sq-AL"/>
        </w:rPr>
        <w:t xml:space="preserve"> është miratuar.</w:t>
      </w:r>
    </w:p>
    <w:p w:rsidR="00977A95" w:rsidRPr="009C6073" w:rsidRDefault="00977A95" w:rsidP="005E4D0F">
      <w:pPr>
        <w:spacing w:after="0"/>
        <w:jc w:val="both"/>
        <w:rPr>
          <w:rFonts w:ascii="Times New Roman" w:hAnsi="Times New Roman"/>
          <w:sz w:val="28"/>
          <w:szCs w:val="28"/>
          <w:lang w:val="sq-AL"/>
        </w:rPr>
      </w:pP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 xml:space="preserve">4. </w:t>
      </w:r>
      <w:proofErr w:type="spellStart"/>
      <w:r w:rsidRPr="009C6073">
        <w:rPr>
          <w:rFonts w:ascii="Times New Roman" w:hAnsi="Times New Roman"/>
          <w:sz w:val="28"/>
          <w:szCs w:val="28"/>
          <w:lang w:val="sq-AL"/>
        </w:rPr>
        <w:t>Sponsorizimet</w:t>
      </w:r>
      <w:proofErr w:type="spellEnd"/>
      <w:r w:rsidRPr="009C6073">
        <w:rPr>
          <w:rFonts w:ascii="Times New Roman" w:hAnsi="Times New Roman"/>
          <w:sz w:val="28"/>
          <w:szCs w:val="28"/>
          <w:lang w:val="sq-AL"/>
        </w:rPr>
        <w:t xml:space="preserve"> në favor të sporteve ekipore më të përhapura, duhet të destinohen për:</w:t>
      </w: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a) evidentimin e talenteve dhe zhvillimin e sportistëve të rinj;</w:t>
      </w:r>
      <w:r w:rsidRPr="009C6073">
        <w:rPr>
          <w:rFonts w:ascii="Times New Roman" w:hAnsi="Times New Roman"/>
          <w:sz w:val="28"/>
          <w:szCs w:val="28"/>
          <w:lang w:val="sq-AL"/>
        </w:rPr>
        <w:br/>
        <w:t>b) mbulimin e shpenzimeve të stafit sportiv;</w:t>
      </w: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 xml:space="preserve">c) përmirësimin dhe rinovimin e pasurive të luajtshme që i shërbejnë për aktivitetin sportiv; </w:t>
      </w: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ç) zhvillimin dhe përmirësimin e infrastrukturës sportive;</w:t>
      </w:r>
      <w:r w:rsidRPr="009C6073">
        <w:rPr>
          <w:rFonts w:ascii="Times New Roman" w:hAnsi="Times New Roman"/>
          <w:sz w:val="28"/>
          <w:szCs w:val="28"/>
          <w:lang w:val="sq-AL"/>
        </w:rPr>
        <w:br/>
        <w:t>d)  shpenzimet që kanë të bëjnë me trajnimin; ose</w:t>
      </w: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dh) mbulimin e shpenzimeve që rrjedhin nga organizimi i garave sportive.</w:t>
      </w:r>
    </w:p>
    <w:p w:rsidR="00977A95" w:rsidRPr="009C6073" w:rsidRDefault="00977A95" w:rsidP="005E4D0F">
      <w:pPr>
        <w:spacing w:after="0"/>
        <w:jc w:val="both"/>
        <w:rPr>
          <w:rFonts w:ascii="Times New Roman" w:hAnsi="Times New Roman"/>
          <w:sz w:val="28"/>
          <w:szCs w:val="28"/>
          <w:lang w:val="sq-AL"/>
        </w:rPr>
      </w:pPr>
    </w:p>
    <w:p w:rsidR="00977A95" w:rsidRPr="009C6073" w:rsidRDefault="00977A95" w:rsidP="005E4D0F">
      <w:pPr>
        <w:spacing w:after="0"/>
        <w:jc w:val="both"/>
        <w:rPr>
          <w:rFonts w:ascii="Times New Roman" w:hAnsi="Times New Roman"/>
          <w:b/>
          <w:sz w:val="28"/>
          <w:szCs w:val="28"/>
          <w:lang w:val="sq-AL"/>
        </w:rPr>
      </w:pPr>
    </w:p>
    <w:p w:rsidR="00977A95" w:rsidRPr="009C6073" w:rsidRDefault="00977A95" w:rsidP="005E4D0F">
      <w:pPr>
        <w:spacing w:after="0"/>
        <w:jc w:val="both"/>
        <w:rPr>
          <w:rFonts w:ascii="Times New Roman" w:hAnsi="Times New Roman"/>
          <w:b/>
          <w:sz w:val="28"/>
          <w:szCs w:val="28"/>
          <w:lang w:val="sq-AL"/>
        </w:rPr>
      </w:pPr>
      <w:r w:rsidRPr="009C6073">
        <w:rPr>
          <w:rFonts w:ascii="Times New Roman" w:hAnsi="Times New Roman"/>
          <w:b/>
          <w:sz w:val="28"/>
          <w:szCs w:val="28"/>
          <w:lang w:val="sq-AL"/>
        </w:rPr>
        <w:t>Neni 6/3</w:t>
      </w:r>
    </w:p>
    <w:p w:rsidR="00977A95" w:rsidRPr="009C6073" w:rsidRDefault="00977A95" w:rsidP="005E4D0F">
      <w:pPr>
        <w:spacing w:after="0"/>
        <w:jc w:val="both"/>
        <w:rPr>
          <w:rFonts w:ascii="Times New Roman" w:hAnsi="Times New Roman"/>
          <w:b/>
          <w:sz w:val="28"/>
          <w:szCs w:val="28"/>
          <w:lang w:val="sq-AL"/>
        </w:rPr>
      </w:pPr>
      <w:r w:rsidRPr="009C6073">
        <w:rPr>
          <w:rFonts w:ascii="Times New Roman" w:hAnsi="Times New Roman"/>
          <w:b/>
          <w:sz w:val="28"/>
          <w:szCs w:val="28"/>
          <w:lang w:val="sq-AL"/>
        </w:rPr>
        <w:t>Aplikimi</w:t>
      </w:r>
    </w:p>
    <w:p w:rsidR="00977A95" w:rsidRPr="009C6073" w:rsidRDefault="00977A95" w:rsidP="005E4D0F">
      <w:pPr>
        <w:spacing w:after="0"/>
        <w:jc w:val="both"/>
        <w:rPr>
          <w:rFonts w:ascii="Times New Roman" w:hAnsi="Times New Roman"/>
          <w:b/>
          <w:sz w:val="28"/>
          <w:szCs w:val="28"/>
          <w:lang w:val="sq-AL"/>
        </w:rPr>
      </w:pP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 xml:space="preserve">1. Për përmbushjen e kritereve në lidhje me </w:t>
      </w:r>
      <w:proofErr w:type="spellStart"/>
      <w:r w:rsidRPr="009C6073">
        <w:rPr>
          <w:rFonts w:ascii="Times New Roman" w:hAnsi="Times New Roman"/>
          <w:sz w:val="28"/>
          <w:szCs w:val="28"/>
          <w:lang w:val="sq-AL"/>
        </w:rPr>
        <w:t>aplikuesin</w:t>
      </w:r>
      <w:proofErr w:type="spellEnd"/>
      <w:r w:rsidRPr="009C6073">
        <w:rPr>
          <w:rFonts w:ascii="Times New Roman" w:hAnsi="Times New Roman"/>
          <w:sz w:val="28"/>
          <w:szCs w:val="28"/>
          <w:lang w:val="sq-AL"/>
        </w:rPr>
        <w:t>, dorëzohet dokumentacioni i mëposhtëm:</w:t>
      </w:r>
    </w:p>
    <w:p w:rsidR="00977A95" w:rsidRPr="009C6073" w:rsidRDefault="00977A95" w:rsidP="005E4D0F">
      <w:pPr>
        <w:spacing w:after="0"/>
        <w:jc w:val="both"/>
        <w:rPr>
          <w:rFonts w:ascii="Times New Roman" w:hAnsi="Times New Roman"/>
          <w:sz w:val="28"/>
          <w:szCs w:val="28"/>
          <w:lang w:val="sq-AL"/>
        </w:rPr>
      </w:pP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 xml:space="preserve">a) Dokumentacionin që vërteton se </w:t>
      </w:r>
      <w:proofErr w:type="spellStart"/>
      <w:r w:rsidRPr="009C6073">
        <w:rPr>
          <w:rFonts w:ascii="Times New Roman" w:hAnsi="Times New Roman"/>
          <w:sz w:val="28"/>
          <w:szCs w:val="28"/>
          <w:lang w:val="sq-AL"/>
        </w:rPr>
        <w:t>aplikuesi</w:t>
      </w:r>
      <w:proofErr w:type="spellEnd"/>
      <w:r w:rsidRPr="009C6073">
        <w:rPr>
          <w:rFonts w:ascii="Times New Roman" w:hAnsi="Times New Roman"/>
          <w:sz w:val="28"/>
          <w:szCs w:val="28"/>
          <w:lang w:val="sq-AL"/>
        </w:rPr>
        <w:t xml:space="preserve"> merr pjesë ose ka të drejtë të konkurrojë në nivel amator ose profesionist, sipas përcaktimit të bërë në ligjin nr. 79/2017 datë 27.04.2017 “Për Sportin”;</w:t>
      </w: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 xml:space="preserve">b) Dokumentacionin që vërteton se </w:t>
      </w:r>
      <w:proofErr w:type="spellStart"/>
      <w:r w:rsidRPr="009C6073">
        <w:rPr>
          <w:rFonts w:ascii="Times New Roman" w:hAnsi="Times New Roman"/>
          <w:sz w:val="28"/>
          <w:szCs w:val="28"/>
          <w:lang w:val="sq-AL"/>
        </w:rPr>
        <w:t>aplikuesi</w:t>
      </w:r>
      <w:proofErr w:type="spellEnd"/>
      <w:r w:rsidRPr="009C6073">
        <w:rPr>
          <w:rFonts w:ascii="Times New Roman" w:hAnsi="Times New Roman"/>
          <w:sz w:val="28"/>
          <w:szCs w:val="28"/>
          <w:lang w:val="sq-AL"/>
        </w:rPr>
        <w:t xml:space="preserve"> ushtron veprimtarinë sipas legjislacionit në fuqi për sportet, prej të paktën 1 viti;</w:t>
      </w: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 xml:space="preserve">c) Vërtetimin se </w:t>
      </w:r>
      <w:proofErr w:type="spellStart"/>
      <w:r w:rsidRPr="009C6073">
        <w:rPr>
          <w:rFonts w:ascii="Times New Roman" w:hAnsi="Times New Roman"/>
          <w:sz w:val="28"/>
          <w:szCs w:val="28"/>
          <w:lang w:val="sq-AL"/>
        </w:rPr>
        <w:t>aplikuesi</w:t>
      </w:r>
      <w:proofErr w:type="spellEnd"/>
      <w:r w:rsidRPr="009C6073">
        <w:rPr>
          <w:rFonts w:ascii="Times New Roman" w:hAnsi="Times New Roman"/>
          <w:sz w:val="28"/>
          <w:szCs w:val="28"/>
          <w:lang w:val="sq-AL"/>
        </w:rPr>
        <w:t xml:space="preserve"> ka përmbushur detyrimet në lidhje me pagesat e taksave dhe tatimeve;</w:t>
      </w: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 xml:space="preserve">ç) Vërtetimin se </w:t>
      </w:r>
      <w:proofErr w:type="spellStart"/>
      <w:r w:rsidRPr="009C6073">
        <w:rPr>
          <w:rFonts w:ascii="Times New Roman" w:hAnsi="Times New Roman"/>
          <w:sz w:val="28"/>
          <w:szCs w:val="28"/>
          <w:lang w:val="sq-AL"/>
        </w:rPr>
        <w:t>aplikuesi</w:t>
      </w:r>
      <w:proofErr w:type="spellEnd"/>
      <w:r w:rsidRPr="009C6073">
        <w:rPr>
          <w:rFonts w:ascii="Times New Roman" w:hAnsi="Times New Roman"/>
          <w:sz w:val="28"/>
          <w:szCs w:val="28"/>
          <w:lang w:val="sq-AL"/>
        </w:rPr>
        <w:t xml:space="preserve"> ka përmbushur detyrimet e sigurimeve shoqërore për vitin e fundit financiar;</w:t>
      </w: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 xml:space="preserve">d) Vërtetimin se </w:t>
      </w:r>
      <w:proofErr w:type="spellStart"/>
      <w:r w:rsidRPr="009C6073">
        <w:rPr>
          <w:rFonts w:ascii="Times New Roman" w:hAnsi="Times New Roman"/>
          <w:sz w:val="28"/>
          <w:szCs w:val="28"/>
          <w:lang w:val="sq-AL"/>
        </w:rPr>
        <w:t>aplikuesi</w:t>
      </w:r>
      <w:proofErr w:type="spellEnd"/>
      <w:r w:rsidRPr="009C6073">
        <w:rPr>
          <w:rFonts w:ascii="Times New Roman" w:hAnsi="Times New Roman"/>
          <w:sz w:val="28"/>
          <w:szCs w:val="28"/>
          <w:lang w:val="sq-AL"/>
        </w:rPr>
        <w:t xml:space="preserve"> nuk është i dënuar me vendim gjykate të formës së prerë, për vepra penale që lidhen me tatim-taksat;</w:t>
      </w: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 xml:space="preserve">dh) Vërtetimin se </w:t>
      </w:r>
      <w:proofErr w:type="spellStart"/>
      <w:r w:rsidRPr="009C6073">
        <w:rPr>
          <w:rFonts w:ascii="Times New Roman" w:hAnsi="Times New Roman"/>
          <w:sz w:val="28"/>
          <w:szCs w:val="28"/>
          <w:lang w:val="sq-AL"/>
        </w:rPr>
        <w:t>aplikuesi</w:t>
      </w:r>
      <w:proofErr w:type="spellEnd"/>
      <w:r w:rsidRPr="009C6073">
        <w:rPr>
          <w:rFonts w:ascii="Times New Roman" w:hAnsi="Times New Roman"/>
          <w:sz w:val="28"/>
          <w:szCs w:val="28"/>
          <w:lang w:val="sq-AL"/>
        </w:rPr>
        <w:t xml:space="preserve"> nuk është pezulluar me vendim gjykate.</w:t>
      </w:r>
    </w:p>
    <w:p w:rsidR="00977A95" w:rsidRPr="009C6073" w:rsidRDefault="00977A95" w:rsidP="005E4D0F">
      <w:pPr>
        <w:spacing w:after="0"/>
        <w:jc w:val="both"/>
        <w:rPr>
          <w:rFonts w:ascii="Times New Roman" w:hAnsi="Times New Roman"/>
          <w:sz w:val="28"/>
          <w:szCs w:val="28"/>
          <w:lang w:val="sq-AL"/>
        </w:rPr>
      </w:pP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lastRenderedPageBreak/>
        <w:t xml:space="preserve">2. Për përmbushjen e kritereve në lidhje me </w:t>
      </w:r>
      <w:proofErr w:type="spellStart"/>
      <w:r w:rsidRPr="009C6073">
        <w:rPr>
          <w:rFonts w:ascii="Times New Roman" w:hAnsi="Times New Roman"/>
          <w:sz w:val="28"/>
          <w:szCs w:val="28"/>
          <w:lang w:val="sq-AL"/>
        </w:rPr>
        <w:t>sponsorizuesin</w:t>
      </w:r>
      <w:proofErr w:type="spellEnd"/>
      <w:r w:rsidRPr="009C6073">
        <w:rPr>
          <w:rFonts w:ascii="Times New Roman" w:hAnsi="Times New Roman"/>
          <w:sz w:val="28"/>
          <w:szCs w:val="28"/>
          <w:lang w:val="sq-AL"/>
        </w:rPr>
        <w:t>, dorëzohet dokumentacioni i mëposhtëm:</w:t>
      </w: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 xml:space="preserve">a) Vërtetimin se </w:t>
      </w:r>
      <w:proofErr w:type="spellStart"/>
      <w:r w:rsidRPr="009C6073">
        <w:rPr>
          <w:rFonts w:ascii="Times New Roman" w:hAnsi="Times New Roman"/>
          <w:sz w:val="28"/>
          <w:szCs w:val="28"/>
          <w:lang w:val="sq-AL"/>
        </w:rPr>
        <w:t>sponsorizuesi</w:t>
      </w:r>
      <w:proofErr w:type="spellEnd"/>
      <w:r w:rsidRPr="009C6073">
        <w:rPr>
          <w:rFonts w:ascii="Times New Roman" w:hAnsi="Times New Roman"/>
          <w:sz w:val="28"/>
          <w:szCs w:val="28"/>
          <w:lang w:val="sq-AL"/>
        </w:rPr>
        <w:t xml:space="preserve"> ka përmbushur detyrimet në lidhje me pagesat e taksave dhe tatimeve;</w:t>
      </w: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 xml:space="preserve">b) Vërtetimin se </w:t>
      </w:r>
      <w:proofErr w:type="spellStart"/>
      <w:r w:rsidRPr="009C6073">
        <w:rPr>
          <w:rFonts w:ascii="Times New Roman" w:hAnsi="Times New Roman"/>
          <w:sz w:val="28"/>
          <w:szCs w:val="28"/>
          <w:lang w:val="sq-AL"/>
        </w:rPr>
        <w:t>sponsorizuesi</w:t>
      </w:r>
      <w:proofErr w:type="spellEnd"/>
      <w:r w:rsidRPr="009C6073">
        <w:rPr>
          <w:rFonts w:ascii="Times New Roman" w:hAnsi="Times New Roman"/>
          <w:sz w:val="28"/>
          <w:szCs w:val="28"/>
          <w:lang w:val="sq-AL"/>
        </w:rPr>
        <w:t xml:space="preserve"> ka përmbushur detyrimet e sigurimeve shoqërore për vitin e fundit financiar;</w:t>
      </w: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 xml:space="preserve">c) Vërtetimin se </w:t>
      </w:r>
      <w:proofErr w:type="spellStart"/>
      <w:r w:rsidRPr="009C6073">
        <w:rPr>
          <w:rFonts w:ascii="Times New Roman" w:hAnsi="Times New Roman"/>
          <w:sz w:val="28"/>
          <w:szCs w:val="28"/>
          <w:lang w:val="sq-AL"/>
        </w:rPr>
        <w:t>sponsorizuesi</w:t>
      </w:r>
      <w:proofErr w:type="spellEnd"/>
      <w:r w:rsidRPr="009C6073">
        <w:rPr>
          <w:rFonts w:ascii="Times New Roman" w:hAnsi="Times New Roman"/>
          <w:sz w:val="28"/>
          <w:szCs w:val="28"/>
          <w:lang w:val="sq-AL"/>
        </w:rPr>
        <w:t xml:space="preserve"> nuk është objekt i </w:t>
      </w:r>
      <w:r w:rsidR="00933B18" w:rsidRPr="009C6073">
        <w:rPr>
          <w:rFonts w:ascii="Times New Roman" w:hAnsi="Times New Roman"/>
          <w:sz w:val="28"/>
          <w:szCs w:val="28"/>
          <w:lang w:val="sq-AL"/>
        </w:rPr>
        <w:t>procedurave</w:t>
      </w:r>
      <w:r w:rsidRPr="009C6073">
        <w:rPr>
          <w:rFonts w:ascii="Times New Roman" w:hAnsi="Times New Roman"/>
          <w:sz w:val="28"/>
          <w:szCs w:val="28"/>
          <w:lang w:val="sq-AL"/>
        </w:rPr>
        <w:t xml:space="preserve"> të falimentimit dhe/ose likuidimit apo ndonjë procedure tjetër të ngjashme.</w:t>
      </w:r>
    </w:p>
    <w:p w:rsidR="00977A95" w:rsidRPr="009C6073" w:rsidRDefault="00977A95" w:rsidP="005E4D0F">
      <w:pPr>
        <w:spacing w:after="0"/>
        <w:jc w:val="both"/>
        <w:rPr>
          <w:rFonts w:ascii="Times New Roman" w:hAnsi="Times New Roman"/>
          <w:sz w:val="28"/>
          <w:szCs w:val="28"/>
          <w:lang w:val="sq-AL"/>
        </w:rPr>
      </w:pP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3. Përveç dokumenteve të mësipërme, aplikimi duhet të shoqërohet edhe me:</w:t>
      </w:r>
    </w:p>
    <w:p w:rsidR="00977A95" w:rsidRPr="009C6073" w:rsidRDefault="00977A95" w:rsidP="005E4D0F">
      <w:pPr>
        <w:spacing w:after="0"/>
        <w:jc w:val="both"/>
        <w:rPr>
          <w:rFonts w:ascii="Times New Roman" w:hAnsi="Times New Roman"/>
          <w:sz w:val="28"/>
          <w:szCs w:val="28"/>
          <w:lang w:val="sq-AL"/>
        </w:rPr>
      </w:pP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 xml:space="preserve">a) Një program mbi zhvillimin e sportit në të cilin të parashikohet të paktën, </w:t>
      </w:r>
      <w:r w:rsidR="00933B18" w:rsidRPr="009C6073">
        <w:rPr>
          <w:rFonts w:ascii="Times New Roman" w:hAnsi="Times New Roman"/>
          <w:sz w:val="28"/>
          <w:szCs w:val="28"/>
          <w:lang w:val="sq-AL"/>
        </w:rPr>
        <w:t>shpërndarja</w:t>
      </w:r>
      <w:r w:rsidRPr="009C6073">
        <w:rPr>
          <w:rFonts w:ascii="Times New Roman" w:hAnsi="Times New Roman"/>
          <w:sz w:val="28"/>
          <w:szCs w:val="28"/>
          <w:lang w:val="sq-AL"/>
        </w:rPr>
        <w:t xml:space="preserve"> e fondeve të </w:t>
      </w:r>
      <w:proofErr w:type="spellStart"/>
      <w:r w:rsidRPr="009C6073">
        <w:rPr>
          <w:rFonts w:ascii="Times New Roman" w:hAnsi="Times New Roman"/>
          <w:sz w:val="28"/>
          <w:szCs w:val="28"/>
          <w:lang w:val="sq-AL"/>
        </w:rPr>
        <w:t>sponsorizimit</w:t>
      </w:r>
      <w:proofErr w:type="spellEnd"/>
      <w:r w:rsidRPr="009C6073">
        <w:rPr>
          <w:rFonts w:ascii="Times New Roman" w:hAnsi="Times New Roman"/>
          <w:sz w:val="28"/>
          <w:szCs w:val="28"/>
          <w:lang w:val="sq-AL"/>
        </w:rPr>
        <w:t xml:space="preserve"> gjatë vitit, nevojat për </w:t>
      </w:r>
      <w:proofErr w:type="spellStart"/>
      <w:r w:rsidRPr="009C6073">
        <w:rPr>
          <w:rFonts w:ascii="Times New Roman" w:hAnsi="Times New Roman"/>
          <w:sz w:val="28"/>
          <w:szCs w:val="28"/>
          <w:lang w:val="sq-AL"/>
        </w:rPr>
        <w:t>sponsorizim</w:t>
      </w:r>
      <w:proofErr w:type="spellEnd"/>
      <w:r w:rsidRPr="009C6073">
        <w:rPr>
          <w:rFonts w:ascii="Times New Roman" w:hAnsi="Times New Roman"/>
          <w:sz w:val="28"/>
          <w:szCs w:val="28"/>
          <w:lang w:val="sq-AL"/>
        </w:rPr>
        <w:t xml:space="preserve"> të </w:t>
      </w:r>
      <w:proofErr w:type="spellStart"/>
      <w:r w:rsidRPr="009C6073">
        <w:rPr>
          <w:rFonts w:ascii="Times New Roman" w:hAnsi="Times New Roman"/>
          <w:sz w:val="28"/>
          <w:szCs w:val="28"/>
          <w:lang w:val="sq-AL"/>
        </w:rPr>
        <w:t>aplikuesit</w:t>
      </w:r>
      <w:proofErr w:type="spellEnd"/>
      <w:r w:rsidRPr="009C6073">
        <w:rPr>
          <w:rFonts w:ascii="Times New Roman" w:hAnsi="Times New Roman"/>
          <w:sz w:val="28"/>
          <w:szCs w:val="28"/>
          <w:lang w:val="sq-AL"/>
        </w:rPr>
        <w:t xml:space="preserve">, përfitimet që parashikohen të vijnë nga ky </w:t>
      </w:r>
      <w:proofErr w:type="spellStart"/>
      <w:r w:rsidRPr="009C6073">
        <w:rPr>
          <w:rFonts w:ascii="Times New Roman" w:hAnsi="Times New Roman"/>
          <w:sz w:val="28"/>
          <w:szCs w:val="28"/>
          <w:lang w:val="sq-AL"/>
        </w:rPr>
        <w:t>sponsorizim</w:t>
      </w:r>
      <w:proofErr w:type="spellEnd"/>
      <w:r w:rsidRPr="009C6073">
        <w:rPr>
          <w:rFonts w:ascii="Times New Roman" w:hAnsi="Times New Roman"/>
          <w:sz w:val="28"/>
          <w:szCs w:val="28"/>
          <w:lang w:val="sq-AL"/>
        </w:rPr>
        <w:t xml:space="preserve"> në favor të sportit ekipor më të përhapur dhe/ose interesit të përgjithshëm. </w:t>
      </w: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 xml:space="preserve">b) Deklaratën e </w:t>
      </w:r>
      <w:proofErr w:type="spellStart"/>
      <w:r w:rsidRPr="009C6073">
        <w:rPr>
          <w:rFonts w:ascii="Times New Roman" w:hAnsi="Times New Roman"/>
          <w:sz w:val="28"/>
          <w:szCs w:val="28"/>
          <w:lang w:val="sq-AL"/>
        </w:rPr>
        <w:t>aplikuesit</w:t>
      </w:r>
      <w:proofErr w:type="spellEnd"/>
      <w:r w:rsidRPr="009C6073">
        <w:rPr>
          <w:rFonts w:ascii="Times New Roman" w:hAnsi="Times New Roman"/>
          <w:sz w:val="28"/>
          <w:szCs w:val="28"/>
          <w:lang w:val="sq-AL"/>
        </w:rPr>
        <w:t>, me anë të së cilës subjekti merr përsipër dhe garanton vërtetësinë e të dhënave të dokumenteve të paraqitura në aplikim;</w:t>
      </w: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 xml:space="preserve">c) Autorizimin me shkrim nga ana e </w:t>
      </w:r>
      <w:proofErr w:type="spellStart"/>
      <w:r w:rsidRPr="009C6073">
        <w:rPr>
          <w:rFonts w:ascii="Times New Roman" w:hAnsi="Times New Roman"/>
          <w:sz w:val="28"/>
          <w:szCs w:val="28"/>
          <w:lang w:val="sq-AL"/>
        </w:rPr>
        <w:t>aplikuesit</w:t>
      </w:r>
      <w:proofErr w:type="spellEnd"/>
      <w:r w:rsidRPr="009C6073">
        <w:rPr>
          <w:rFonts w:ascii="Times New Roman" w:hAnsi="Times New Roman"/>
          <w:sz w:val="28"/>
          <w:szCs w:val="28"/>
          <w:lang w:val="sq-AL"/>
        </w:rPr>
        <w:t xml:space="preserve">, me të cilin komisioni apo </w:t>
      </w:r>
      <w:r w:rsidR="00933B18" w:rsidRPr="009C6073">
        <w:rPr>
          <w:rFonts w:ascii="Times New Roman" w:hAnsi="Times New Roman"/>
          <w:sz w:val="28"/>
          <w:szCs w:val="28"/>
          <w:lang w:val="sq-AL"/>
        </w:rPr>
        <w:t>çdo</w:t>
      </w:r>
      <w:r w:rsidRPr="009C6073">
        <w:rPr>
          <w:rFonts w:ascii="Times New Roman" w:hAnsi="Times New Roman"/>
          <w:sz w:val="28"/>
          <w:szCs w:val="28"/>
          <w:lang w:val="sq-AL"/>
        </w:rPr>
        <w:t xml:space="preserve"> person i caktuar prej tyre, autorizohet për të kryer të gjitha verifikimet e nevojshme të </w:t>
      </w:r>
      <w:proofErr w:type="spellStart"/>
      <w:r w:rsidRPr="009C6073">
        <w:rPr>
          <w:rFonts w:ascii="Times New Roman" w:hAnsi="Times New Roman"/>
          <w:sz w:val="28"/>
          <w:szCs w:val="28"/>
          <w:lang w:val="sq-AL"/>
        </w:rPr>
        <w:t>të</w:t>
      </w:r>
      <w:proofErr w:type="spellEnd"/>
      <w:r w:rsidRPr="009C6073">
        <w:rPr>
          <w:rFonts w:ascii="Times New Roman" w:hAnsi="Times New Roman"/>
          <w:sz w:val="28"/>
          <w:szCs w:val="28"/>
          <w:lang w:val="sq-AL"/>
        </w:rPr>
        <w:t xml:space="preserve"> dhënave të paraqitura në materialet e aplikimit;</w:t>
      </w: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 xml:space="preserve">ç) </w:t>
      </w:r>
      <w:proofErr w:type="spellStart"/>
      <w:r w:rsidRPr="009C6073">
        <w:rPr>
          <w:rFonts w:ascii="Times New Roman" w:hAnsi="Times New Roman"/>
          <w:sz w:val="28"/>
          <w:szCs w:val="28"/>
          <w:lang w:val="sq-AL"/>
        </w:rPr>
        <w:t>Vetëdeklarim</w:t>
      </w:r>
      <w:proofErr w:type="spellEnd"/>
      <w:r w:rsidRPr="009C6073">
        <w:rPr>
          <w:rFonts w:ascii="Times New Roman" w:hAnsi="Times New Roman"/>
          <w:sz w:val="28"/>
          <w:szCs w:val="28"/>
          <w:lang w:val="sq-AL"/>
        </w:rPr>
        <w:t xml:space="preserve"> se </w:t>
      </w:r>
      <w:proofErr w:type="spellStart"/>
      <w:r w:rsidRPr="009C6073">
        <w:rPr>
          <w:rFonts w:ascii="Times New Roman" w:hAnsi="Times New Roman"/>
          <w:sz w:val="28"/>
          <w:szCs w:val="28"/>
          <w:lang w:val="sq-AL"/>
        </w:rPr>
        <w:t>aplikuesi</w:t>
      </w:r>
      <w:proofErr w:type="spellEnd"/>
      <w:r w:rsidRPr="009C6073">
        <w:rPr>
          <w:rFonts w:ascii="Times New Roman" w:hAnsi="Times New Roman"/>
          <w:sz w:val="28"/>
          <w:szCs w:val="28"/>
          <w:lang w:val="sq-AL"/>
        </w:rPr>
        <w:t xml:space="preserve"> nuk është në një situatë apo rrethanë të konfliktit të interesit.</w:t>
      </w:r>
    </w:p>
    <w:p w:rsidR="00977A95" w:rsidRPr="009C6073" w:rsidRDefault="00977A95" w:rsidP="005E4D0F">
      <w:pPr>
        <w:spacing w:after="0"/>
        <w:jc w:val="both"/>
        <w:rPr>
          <w:rFonts w:ascii="Times New Roman" w:hAnsi="Times New Roman"/>
          <w:sz w:val="28"/>
          <w:szCs w:val="28"/>
          <w:lang w:val="sq-AL"/>
        </w:rPr>
      </w:pP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 xml:space="preserve">4. Dokumentacioni dhe/ose vërtetimet e kërkuara më sipër, paraqitet në format origjinal ose kopje të </w:t>
      </w:r>
      <w:proofErr w:type="spellStart"/>
      <w:r w:rsidRPr="009C6073">
        <w:rPr>
          <w:rFonts w:ascii="Times New Roman" w:hAnsi="Times New Roman"/>
          <w:sz w:val="28"/>
          <w:szCs w:val="28"/>
          <w:lang w:val="sq-AL"/>
        </w:rPr>
        <w:t>noterizuara</w:t>
      </w:r>
      <w:proofErr w:type="spellEnd"/>
      <w:r w:rsidRPr="009C6073">
        <w:rPr>
          <w:rFonts w:ascii="Times New Roman" w:hAnsi="Times New Roman"/>
          <w:sz w:val="28"/>
          <w:szCs w:val="28"/>
          <w:lang w:val="sq-AL"/>
        </w:rPr>
        <w:t xml:space="preserve"> provuese të dokumentacionit të kërkuar. Nëse ndonjë nga dokumentet e sipërpërmendura nuk </w:t>
      </w:r>
      <w:r w:rsidR="000D391A" w:rsidRPr="009C6073">
        <w:rPr>
          <w:rFonts w:ascii="Times New Roman" w:hAnsi="Times New Roman"/>
          <w:sz w:val="28"/>
          <w:szCs w:val="28"/>
          <w:lang w:val="sq-AL"/>
        </w:rPr>
        <w:t>lëshohen</w:t>
      </w:r>
      <w:r w:rsidRPr="009C6073">
        <w:rPr>
          <w:rFonts w:ascii="Times New Roman" w:hAnsi="Times New Roman"/>
          <w:sz w:val="28"/>
          <w:szCs w:val="28"/>
          <w:lang w:val="sq-AL"/>
        </w:rPr>
        <w:t xml:space="preserve"> në shtetin e origjinës, atëherë mjafton një </w:t>
      </w:r>
      <w:proofErr w:type="spellStart"/>
      <w:r w:rsidRPr="009C6073">
        <w:rPr>
          <w:rFonts w:ascii="Times New Roman" w:hAnsi="Times New Roman"/>
          <w:sz w:val="28"/>
          <w:szCs w:val="28"/>
          <w:lang w:val="sq-AL"/>
        </w:rPr>
        <w:t>vetëdeklarim</w:t>
      </w:r>
      <w:proofErr w:type="spellEnd"/>
      <w:r w:rsidRPr="009C6073">
        <w:rPr>
          <w:rFonts w:ascii="Times New Roman" w:hAnsi="Times New Roman"/>
          <w:sz w:val="28"/>
          <w:szCs w:val="28"/>
          <w:lang w:val="sq-AL"/>
        </w:rPr>
        <w:t>, me shkrim, nga ana e subjektit të huaj të interesuar.</w:t>
      </w:r>
    </w:p>
    <w:p w:rsidR="00977A95" w:rsidRPr="009C6073" w:rsidRDefault="00977A95" w:rsidP="005E4D0F">
      <w:pPr>
        <w:spacing w:after="0"/>
        <w:jc w:val="both"/>
        <w:rPr>
          <w:rFonts w:ascii="Times New Roman" w:hAnsi="Times New Roman"/>
          <w:b/>
          <w:sz w:val="28"/>
          <w:szCs w:val="28"/>
          <w:lang w:val="sq-AL"/>
        </w:rPr>
      </w:pPr>
    </w:p>
    <w:p w:rsidR="00977A95" w:rsidRPr="009C6073" w:rsidRDefault="00977A95" w:rsidP="005E4D0F">
      <w:pPr>
        <w:spacing w:after="0"/>
        <w:jc w:val="both"/>
        <w:rPr>
          <w:rFonts w:ascii="Times New Roman" w:hAnsi="Times New Roman"/>
          <w:sz w:val="28"/>
          <w:szCs w:val="28"/>
          <w:lang w:val="sq-AL"/>
        </w:rPr>
      </w:pPr>
    </w:p>
    <w:p w:rsidR="00977A95" w:rsidRPr="009C6073" w:rsidRDefault="00977A95" w:rsidP="005E4D0F">
      <w:pPr>
        <w:spacing w:after="0"/>
        <w:jc w:val="both"/>
        <w:rPr>
          <w:rFonts w:ascii="Times New Roman" w:hAnsi="Times New Roman"/>
          <w:b/>
          <w:sz w:val="28"/>
          <w:szCs w:val="28"/>
          <w:lang w:val="sq-AL"/>
        </w:rPr>
      </w:pPr>
      <w:r w:rsidRPr="009C6073">
        <w:rPr>
          <w:rFonts w:ascii="Times New Roman" w:hAnsi="Times New Roman"/>
          <w:b/>
          <w:sz w:val="28"/>
          <w:szCs w:val="28"/>
          <w:lang w:val="sq-AL"/>
        </w:rPr>
        <w:t>Neni 6/4</w:t>
      </w:r>
    </w:p>
    <w:p w:rsidR="00977A95" w:rsidRPr="009C6073" w:rsidRDefault="00977A95" w:rsidP="005E4D0F">
      <w:pPr>
        <w:spacing w:after="0"/>
        <w:jc w:val="both"/>
        <w:rPr>
          <w:rFonts w:ascii="Times New Roman" w:hAnsi="Times New Roman"/>
          <w:b/>
          <w:sz w:val="28"/>
          <w:szCs w:val="28"/>
          <w:lang w:val="sq-AL"/>
        </w:rPr>
      </w:pPr>
      <w:r w:rsidRPr="009C6073">
        <w:rPr>
          <w:rFonts w:ascii="Times New Roman" w:hAnsi="Times New Roman"/>
          <w:b/>
          <w:sz w:val="28"/>
          <w:szCs w:val="28"/>
          <w:lang w:val="sq-AL"/>
        </w:rPr>
        <w:t>Komisioni përgjegjës për shqyrtimin e aplikimeve</w:t>
      </w:r>
    </w:p>
    <w:p w:rsidR="00977A95" w:rsidRPr="009C6073" w:rsidRDefault="00977A95" w:rsidP="005E4D0F">
      <w:pPr>
        <w:spacing w:after="0"/>
        <w:jc w:val="both"/>
        <w:rPr>
          <w:rFonts w:ascii="Times New Roman" w:hAnsi="Times New Roman"/>
          <w:sz w:val="28"/>
          <w:szCs w:val="28"/>
          <w:lang w:val="sq-AL"/>
        </w:rPr>
      </w:pP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1. Brenda 1 muaji nga hyrja në fuqi e këtij ligji, Këshilli i Ministrave miraton me vendim ngritjen e komisionit të përhershëm për shqyrtimin e aplikimit, (këtu e në vijim komisioni), sipas rregullave dhe procedurave të përcaktuara më poshtë.</w:t>
      </w: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lastRenderedPageBreak/>
        <w:t xml:space="preserve">2. Komisioni është përgjegjës për pritjen e aplikimit, shqyrtimin e tij, komunikimet dhe njoftimet me </w:t>
      </w:r>
      <w:proofErr w:type="spellStart"/>
      <w:r w:rsidRPr="009C6073">
        <w:rPr>
          <w:rFonts w:ascii="Times New Roman" w:hAnsi="Times New Roman"/>
          <w:sz w:val="28"/>
          <w:szCs w:val="28"/>
          <w:lang w:val="sq-AL"/>
        </w:rPr>
        <w:t>aplikuesit</w:t>
      </w:r>
      <w:proofErr w:type="spellEnd"/>
      <w:r w:rsidRPr="009C6073">
        <w:rPr>
          <w:rFonts w:ascii="Times New Roman" w:hAnsi="Times New Roman"/>
          <w:sz w:val="28"/>
          <w:szCs w:val="28"/>
          <w:lang w:val="sq-AL"/>
        </w:rPr>
        <w:t xml:space="preserve">, </w:t>
      </w:r>
      <w:r w:rsidR="000D391A" w:rsidRPr="009C6073">
        <w:rPr>
          <w:rFonts w:ascii="Times New Roman" w:hAnsi="Times New Roman"/>
          <w:sz w:val="28"/>
          <w:szCs w:val="28"/>
          <w:lang w:val="sq-AL"/>
        </w:rPr>
        <w:t>çdo</w:t>
      </w:r>
      <w:r w:rsidRPr="009C6073">
        <w:rPr>
          <w:rFonts w:ascii="Times New Roman" w:hAnsi="Times New Roman"/>
          <w:sz w:val="28"/>
          <w:szCs w:val="28"/>
          <w:lang w:val="sq-AL"/>
        </w:rPr>
        <w:t xml:space="preserve"> veprim tjetër të nevojshëm deri në pajisjen me </w:t>
      </w:r>
      <w:r w:rsidR="000D391A">
        <w:rPr>
          <w:rFonts w:ascii="Times New Roman" w:hAnsi="Times New Roman"/>
          <w:sz w:val="28"/>
          <w:szCs w:val="28"/>
          <w:lang w:val="sq-AL"/>
        </w:rPr>
        <w:t>certifikatë</w:t>
      </w:r>
      <w:r w:rsidRPr="009C6073">
        <w:rPr>
          <w:rFonts w:ascii="Times New Roman" w:hAnsi="Times New Roman"/>
          <w:sz w:val="28"/>
          <w:szCs w:val="28"/>
          <w:lang w:val="sq-AL"/>
        </w:rPr>
        <w:t xml:space="preserve"> </w:t>
      </w:r>
      <w:proofErr w:type="spellStart"/>
      <w:r w:rsidRPr="009C6073">
        <w:rPr>
          <w:rFonts w:ascii="Times New Roman" w:hAnsi="Times New Roman"/>
          <w:sz w:val="28"/>
          <w:szCs w:val="28"/>
          <w:lang w:val="sq-AL"/>
        </w:rPr>
        <w:t>sponsorizimi</w:t>
      </w:r>
      <w:proofErr w:type="spellEnd"/>
      <w:r w:rsidRPr="009C6073">
        <w:rPr>
          <w:rFonts w:ascii="Times New Roman" w:hAnsi="Times New Roman"/>
          <w:sz w:val="28"/>
          <w:szCs w:val="28"/>
          <w:lang w:val="sq-AL"/>
        </w:rPr>
        <w:t xml:space="preserve">, si dhe monitorimin e </w:t>
      </w:r>
      <w:proofErr w:type="spellStart"/>
      <w:r w:rsidRPr="009C6073">
        <w:rPr>
          <w:rFonts w:ascii="Times New Roman" w:hAnsi="Times New Roman"/>
          <w:sz w:val="28"/>
          <w:szCs w:val="28"/>
          <w:lang w:val="sq-AL"/>
        </w:rPr>
        <w:t>sponsorizimit</w:t>
      </w:r>
      <w:proofErr w:type="spellEnd"/>
      <w:r w:rsidRPr="009C6073">
        <w:rPr>
          <w:rFonts w:ascii="Times New Roman" w:hAnsi="Times New Roman"/>
          <w:sz w:val="28"/>
          <w:szCs w:val="28"/>
          <w:lang w:val="sq-AL"/>
        </w:rPr>
        <w:t>.</w:t>
      </w: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3. Përbërja e komisionit</w:t>
      </w: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 xml:space="preserve">a) Komisioni përbëhet nga jo më pak se 5 anëtarë, nga të cilët, të paktën  një anëtar është përfaqësues i ministrisë përgjegjëse për financat, një anëtar është përfaqësues i ministrisë përgjegjëse për ekonominë, një anëtar është përfaqësues i ministrisë përgjegjëse për sportin, si dhe dy anëtarë të propozuar nga shoqatat dhe/ose grupet e interesit. Kryetari i komisionit caktohet përfaqësuesi i propozuar nga ministria përgjegjëse për sportin. Në </w:t>
      </w:r>
      <w:r w:rsidR="000D391A" w:rsidRPr="009C6073">
        <w:rPr>
          <w:rFonts w:ascii="Times New Roman" w:hAnsi="Times New Roman"/>
          <w:sz w:val="28"/>
          <w:szCs w:val="28"/>
          <w:lang w:val="sq-AL"/>
        </w:rPr>
        <w:t>çdo</w:t>
      </w:r>
      <w:r w:rsidRPr="009C6073">
        <w:rPr>
          <w:rFonts w:ascii="Times New Roman" w:hAnsi="Times New Roman"/>
          <w:sz w:val="28"/>
          <w:szCs w:val="28"/>
          <w:lang w:val="sq-AL"/>
        </w:rPr>
        <w:t xml:space="preserve"> rast, numri i anëtarëve të komisionit duhet të jetë një numër tek. </w:t>
      </w: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 xml:space="preserve">b) Vendimi i Këshillit të Ministrave i cili krijon komisionin, përcakton detyrat e komisionit, si dhe mundësinë për të emëruar një sekretariat që mund ta asistojë atë. Mbledhjen e parë komisioni e zhvillon jo më vonë se 10 ditë pas krijimit të tij. Mbledhjet e </w:t>
      </w:r>
      <w:r w:rsidR="000D391A" w:rsidRPr="009C6073">
        <w:rPr>
          <w:rFonts w:ascii="Times New Roman" w:hAnsi="Times New Roman"/>
          <w:sz w:val="28"/>
          <w:szCs w:val="28"/>
          <w:lang w:val="sq-AL"/>
        </w:rPr>
        <w:t>radhës</w:t>
      </w:r>
      <w:r w:rsidRPr="009C6073">
        <w:rPr>
          <w:rFonts w:ascii="Times New Roman" w:hAnsi="Times New Roman"/>
          <w:sz w:val="28"/>
          <w:szCs w:val="28"/>
          <w:lang w:val="sq-AL"/>
        </w:rPr>
        <w:t xml:space="preserve"> zhvillohen sa herë ka një aplikim, sipas rregullit që komisioni duhet të mblidhet për shqyrtimin e tij brenda 10 ditëve nga dita e </w:t>
      </w:r>
      <w:r w:rsidR="000D391A" w:rsidRPr="009C6073">
        <w:rPr>
          <w:rFonts w:ascii="Times New Roman" w:hAnsi="Times New Roman"/>
          <w:sz w:val="28"/>
          <w:szCs w:val="28"/>
          <w:lang w:val="sq-AL"/>
        </w:rPr>
        <w:t>paraqitës</w:t>
      </w:r>
      <w:r w:rsidRPr="009C6073">
        <w:rPr>
          <w:rFonts w:ascii="Times New Roman" w:hAnsi="Times New Roman"/>
          <w:sz w:val="28"/>
          <w:szCs w:val="28"/>
          <w:lang w:val="sq-AL"/>
        </w:rPr>
        <w:t xml:space="preserve"> së aplikimit.</w:t>
      </w: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 xml:space="preserve">4. Komisioni merr vendime të vlefshme nëse në mbledhjet e tij </w:t>
      </w:r>
      <w:proofErr w:type="spellStart"/>
      <w:r w:rsidRPr="009C6073">
        <w:rPr>
          <w:rFonts w:ascii="Times New Roman" w:hAnsi="Times New Roman"/>
          <w:sz w:val="28"/>
          <w:szCs w:val="28"/>
          <w:lang w:val="sq-AL"/>
        </w:rPr>
        <w:t>marrij</w:t>
      </w:r>
      <w:proofErr w:type="spellEnd"/>
      <w:r w:rsidRPr="009C6073">
        <w:rPr>
          <w:rFonts w:ascii="Times New Roman" w:hAnsi="Times New Roman"/>
          <w:sz w:val="28"/>
          <w:szCs w:val="28"/>
          <w:lang w:val="sq-AL"/>
        </w:rPr>
        <w:t xml:space="preserve"> pjesë të paktën shumica e anëtarëve dhe për një vendim votojnë “</w:t>
      </w:r>
      <w:r w:rsidRPr="009C6073">
        <w:rPr>
          <w:rFonts w:ascii="Times New Roman" w:hAnsi="Times New Roman"/>
          <w:i/>
          <w:sz w:val="28"/>
          <w:szCs w:val="28"/>
          <w:lang w:val="sq-AL"/>
        </w:rPr>
        <w:t>pro</w:t>
      </w:r>
      <w:r w:rsidRPr="009C6073">
        <w:rPr>
          <w:rFonts w:ascii="Times New Roman" w:hAnsi="Times New Roman"/>
          <w:sz w:val="28"/>
          <w:szCs w:val="28"/>
          <w:lang w:val="sq-AL"/>
        </w:rPr>
        <w:t xml:space="preserve">” shumica e anëtarëve prezentë. Votimet </w:t>
      </w:r>
      <w:r w:rsidR="000D391A" w:rsidRPr="009C6073">
        <w:rPr>
          <w:rFonts w:ascii="Times New Roman" w:hAnsi="Times New Roman"/>
          <w:sz w:val="28"/>
          <w:szCs w:val="28"/>
          <w:lang w:val="sq-AL"/>
        </w:rPr>
        <w:t>bëhen</w:t>
      </w:r>
      <w:r w:rsidRPr="009C6073">
        <w:rPr>
          <w:rFonts w:ascii="Times New Roman" w:hAnsi="Times New Roman"/>
          <w:sz w:val="28"/>
          <w:szCs w:val="28"/>
          <w:lang w:val="sq-AL"/>
        </w:rPr>
        <w:t xml:space="preserve"> të hapura dhe abstenimi nuk lejohet. Në rast të ndarjes në mënyrë të barabartë të votave, vota e kryetarit të komisionit merr vlerë përcaktuese. Në rast dorëheqje apo largimi të ndonjë anëtari, institucioni i cili e ka propozuar merr masa për </w:t>
      </w:r>
      <w:r w:rsidR="000D391A" w:rsidRPr="009C6073">
        <w:rPr>
          <w:rFonts w:ascii="Times New Roman" w:hAnsi="Times New Roman"/>
          <w:sz w:val="28"/>
          <w:szCs w:val="28"/>
          <w:lang w:val="sq-AL"/>
        </w:rPr>
        <w:t>zëvendësimin</w:t>
      </w:r>
      <w:r w:rsidRPr="009C6073">
        <w:rPr>
          <w:rFonts w:ascii="Times New Roman" w:hAnsi="Times New Roman"/>
          <w:sz w:val="28"/>
          <w:szCs w:val="28"/>
          <w:lang w:val="sq-AL"/>
        </w:rPr>
        <w:t xml:space="preserve"> e tij përpara mbledhjes së </w:t>
      </w:r>
      <w:r w:rsidR="000D391A" w:rsidRPr="009C6073">
        <w:rPr>
          <w:rFonts w:ascii="Times New Roman" w:hAnsi="Times New Roman"/>
          <w:sz w:val="28"/>
          <w:szCs w:val="28"/>
          <w:lang w:val="sq-AL"/>
        </w:rPr>
        <w:t>radhës</w:t>
      </w:r>
      <w:r w:rsidRPr="009C6073">
        <w:rPr>
          <w:rFonts w:ascii="Times New Roman" w:hAnsi="Times New Roman"/>
          <w:sz w:val="28"/>
          <w:szCs w:val="28"/>
          <w:lang w:val="sq-AL"/>
        </w:rPr>
        <w:t xml:space="preserve"> së komisionit.</w:t>
      </w: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 xml:space="preserve">5. Nuk mund të marrin pjesë në këtë komision personat që kanë konflikt interesi me </w:t>
      </w:r>
      <w:proofErr w:type="spellStart"/>
      <w:r w:rsidRPr="009C6073">
        <w:rPr>
          <w:rFonts w:ascii="Times New Roman" w:hAnsi="Times New Roman"/>
          <w:sz w:val="28"/>
          <w:szCs w:val="28"/>
          <w:lang w:val="sq-AL"/>
        </w:rPr>
        <w:t>aplikuesit</w:t>
      </w:r>
      <w:proofErr w:type="spellEnd"/>
      <w:r w:rsidRPr="009C6073">
        <w:rPr>
          <w:rFonts w:ascii="Times New Roman" w:hAnsi="Times New Roman"/>
          <w:sz w:val="28"/>
          <w:szCs w:val="28"/>
          <w:lang w:val="sq-AL"/>
        </w:rPr>
        <w:t xml:space="preserve">, sipas kuptimit të ligjit nr. 9367, datë 07.04.2005, “Për parandalimin e konfliktit të interesave në ushtrimin e funksioneve publike”, të ndryshuar. Anëtarët e komisionit kanë detyrimin të ruajnë </w:t>
      </w:r>
      <w:proofErr w:type="spellStart"/>
      <w:r w:rsidRPr="009C6073">
        <w:rPr>
          <w:rFonts w:ascii="Times New Roman" w:hAnsi="Times New Roman"/>
          <w:sz w:val="28"/>
          <w:szCs w:val="28"/>
          <w:lang w:val="sq-AL"/>
        </w:rPr>
        <w:t>konfidencialitetin</w:t>
      </w:r>
      <w:proofErr w:type="spellEnd"/>
      <w:r w:rsidRPr="009C6073">
        <w:rPr>
          <w:rFonts w:ascii="Times New Roman" w:hAnsi="Times New Roman"/>
          <w:sz w:val="28"/>
          <w:szCs w:val="28"/>
          <w:lang w:val="sq-AL"/>
        </w:rPr>
        <w:t xml:space="preserve"> e përmbajtjes së aplikimeve.</w:t>
      </w:r>
    </w:p>
    <w:p w:rsidR="00977A95" w:rsidRPr="009C6073" w:rsidRDefault="00977A95" w:rsidP="005E4D0F">
      <w:pPr>
        <w:spacing w:after="0"/>
        <w:jc w:val="both"/>
        <w:rPr>
          <w:rFonts w:ascii="Times New Roman" w:hAnsi="Times New Roman"/>
          <w:sz w:val="28"/>
          <w:szCs w:val="28"/>
          <w:lang w:val="sq-AL"/>
        </w:rPr>
      </w:pPr>
      <w:r w:rsidRPr="009C6073">
        <w:rPr>
          <w:rFonts w:ascii="Times New Roman" w:hAnsi="Times New Roman"/>
          <w:sz w:val="28"/>
          <w:szCs w:val="28"/>
          <w:lang w:val="sq-AL"/>
        </w:rPr>
        <w:t xml:space="preserve">6. Komisioni ka të drejtë të verifikojë </w:t>
      </w:r>
      <w:r w:rsidR="000D391A" w:rsidRPr="009C6073">
        <w:rPr>
          <w:rFonts w:ascii="Times New Roman" w:hAnsi="Times New Roman"/>
          <w:sz w:val="28"/>
          <w:szCs w:val="28"/>
          <w:lang w:val="sq-AL"/>
        </w:rPr>
        <w:t>çdo</w:t>
      </w:r>
      <w:r w:rsidRPr="009C6073">
        <w:rPr>
          <w:rFonts w:ascii="Times New Roman" w:hAnsi="Times New Roman"/>
          <w:sz w:val="28"/>
          <w:szCs w:val="28"/>
          <w:lang w:val="sq-AL"/>
        </w:rPr>
        <w:t xml:space="preserve"> të dhënë ose dokument të paraqitur nga </w:t>
      </w:r>
      <w:r w:rsidR="000D391A" w:rsidRPr="009C6073">
        <w:rPr>
          <w:rFonts w:ascii="Times New Roman" w:hAnsi="Times New Roman"/>
          <w:sz w:val="28"/>
          <w:szCs w:val="28"/>
          <w:lang w:val="sq-AL"/>
        </w:rPr>
        <w:t>çdo</w:t>
      </w:r>
      <w:r w:rsidRPr="009C6073">
        <w:rPr>
          <w:rFonts w:ascii="Times New Roman" w:hAnsi="Times New Roman"/>
          <w:sz w:val="28"/>
          <w:szCs w:val="28"/>
          <w:lang w:val="sq-AL"/>
        </w:rPr>
        <w:t xml:space="preserve"> </w:t>
      </w:r>
      <w:proofErr w:type="spellStart"/>
      <w:r w:rsidRPr="009C6073">
        <w:rPr>
          <w:rFonts w:ascii="Times New Roman" w:hAnsi="Times New Roman"/>
          <w:sz w:val="28"/>
          <w:szCs w:val="28"/>
          <w:lang w:val="sq-AL"/>
        </w:rPr>
        <w:t>aplikues</w:t>
      </w:r>
      <w:proofErr w:type="spellEnd"/>
      <w:r w:rsidRPr="009C6073">
        <w:rPr>
          <w:rFonts w:ascii="Times New Roman" w:hAnsi="Times New Roman"/>
          <w:sz w:val="28"/>
          <w:szCs w:val="28"/>
          <w:lang w:val="sq-AL"/>
        </w:rPr>
        <w:t>.</w:t>
      </w:r>
    </w:p>
    <w:p w:rsidR="00977A95" w:rsidRPr="009C6073" w:rsidRDefault="00977A95" w:rsidP="005E4D0F">
      <w:pPr>
        <w:spacing w:after="0"/>
        <w:jc w:val="both"/>
        <w:rPr>
          <w:rFonts w:ascii="Times New Roman" w:hAnsi="Times New Roman"/>
          <w:sz w:val="28"/>
          <w:szCs w:val="28"/>
          <w:lang w:val="sq-AL"/>
        </w:rPr>
      </w:pPr>
    </w:p>
    <w:p w:rsidR="00977A95" w:rsidRPr="009C6073" w:rsidRDefault="00977A95" w:rsidP="005E4D0F">
      <w:pPr>
        <w:spacing w:after="0"/>
        <w:jc w:val="both"/>
        <w:rPr>
          <w:rFonts w:ascii="Times New Roman" w:hAnsi="Times New Roman"/>
          <w:b/>
          <w:sz w:val="28"/>
          <w:szCs w:val="28"/>
          <w:lang w:val="sq-AL"/>
        </w:rPr>
      </w:pPr>
      <w:r w:rsidRPr="009C6073">
        <w:rPr>
          <w:rFonts w:ascii="Times New Roman" w:hAnsi="Times New Roman"/>
          <w:b/>
          <w:sz w:val="28"/>
          <w:szCs w:val="28"/>
          <w:lang w:val="sq-AL"/>
        </w:rPr>
        <w:t>Neni 6/5</w:t>
      </w:r>
    </w:p>
    <w:p w:rsidR="00977A95" w:rsidRPr="009C6073" w:rsidRDefault="00977A95" w:rsidP="005E4D0F">
      <w:pPr>
        <w:spacing w:after="0"/>
        <w:jc w:val="both"/>
        <w:rPr>
          <w:rFonts w:ascii="Times New Roman" w:hAnsi="Times New Roman"/>
          <w:b/>
          <w:sz w:val="28"/>
          <w:szCs w:val="28"/>
          <w:lang w:val="sq-AL"/>
        </w:rPr>
      </w:pPr>
      <w:r w:rsidRPr="009C6073">
        <w:rPr>
          <w:rFonts w:ascii="Times New Roman" w:hAnsi="Times New Roman"/>
          <w:b/>
          <w:sz w:val="28"/>
          <w:szCs w:val="28"/>
          <w:lang w:val="sq-AL"/>
        </w:rPr>
        <w:t>Dorëzimi dhe shqyrtimi i aplikimit</w:t>
      </w:r>
    </w:p>
    <w:p w:rsidR="00977A95" w:rsidRPr="009C6073" w:rsidRDefault="00977A95" w:rsidP="005E4D0F">
      <w:pPr>
        <w:spacing w:after="0"/>
        <w:jc w:val="both"/>
        <w:rPr>
          <w:rFonts w:ascii="Times New Roman" w:hAnsi="Times New Roman"/>
          <w:sz w:val="28"/>
          <w:szCs w:val="28"/>
          <w:lang w:val="sq-AL"/>
        </w:rPr>
      </w:pPr>
    </w:p>
    <w:p w:rsidR="00977A95" w:rsidRPr="009C6073" w:rsidRDefault="00977A95" w:rsidP="005E4D0F">
      <w:pPr>
        <w:spacing w:after="0"/>
        <w:jc w:val="both"/>
        <w:rPr>
          <w:rFonts w:ascii="Times New Roman" w:eastAsia="Times New Roman" w:hAnsi="Times New Roman"/>
          <w:bCs/>
          <w:color w:val="000000"/>
          <w:sz w:val="28"/>
          <w:szCs w:val="28"/>
          <w:lang w:val="sq-AL" w:eastAsia="fr-FR"/>
        </w:rPr>
      </w:pPr>
      <w:r w:rsidRPr="009C6073">
        <w:rPr>
          <w:rFonts w:ascii="Times New Roman" w:eastAsia="Times New Roman" w:hAnsi="Times New Roman"/>
          <w:bCs/>
          <w:color w:val="000000"/>
          <w:sz w:val="28"/>
          <w:szCs w:val="28"/>
          <w:lang w:val="sq-AL" w:eastAsia="fr-FR"/>
        </w:rPr>
        <w:t xml:space="preserve">1. Aplikimet duhet të dorëzohen nga </w:t>
      </w:r>
      <w:proofErr w:type="spellStart"/>
      <w:r w:rsidRPr="009C6073">
        <w:rPr>
          <w:rFonts w:ascii="Times New Roman" w:eastAsia="Times New Roman" w:hAnsi="Times New Roman"/>
          <w:bCs/>
          <w:color w:val="000000"/>
          <w:sz w:val="28"/>
          <w:szCs w:val="28"/>
          <w:lang w:val="sq-AL" w:eastAsia="fr-FR"/>
        </w:rPr>
        <w:t>aplikuesit</w:t>
      </w:r>
      <w:proofErr w:type="spellEnd"/>
      <w:r w:rsidRPr="009C6073">
        <w:rPr>
          <w:rFonts w:ascii="Times New Roman" w:eastAsia="Times New Roman" w:hAnsi="Times New Roman"/>
          <w:bCs/>
          <w:color w:val="000000"/>
          <w:sz w:val="28"/>
          <w:szCs w:val="28"/>
          <w:lang w:val="sq-AL" w:eastAsia="fr-FR"/>
        </w:rPr>
        <w:t xml:space="preserve"> nëpërmjet postës ose dorazi pranë komisionit.  </w:t>
      </w:r>
    </w:p>
    <w:p w:rsidR="00977A95" w:rsidRPr="009C6073" w:rsidRDefault="00977A95" w:rsidP="005E4D0F">
      <w:pPr>
        <w:spacing w:after="0"/>
        <w:jc w:val="both"/>
        <w:rPr>
          <w:rFonts w:ascii="Times New Roman" w:eastAsia="Times New Roman" w:hAnsi="Times New Roman"/>
          <w:bCs/>
          <w:color w:val="000000"/>
          <w:sz w:val="28"/>
          <w:szCs w:val="28"/>
          <w:lang w:val="sq-AL" w:eastAsia="fr-FR"/>
        </w:rPr>
      </w:pPr>
      <w:r w:rsidRPr="009C6073">
        <w:rPr>
          <w:rFonts w:ascii="Times New Roman" w:eastAsia="Times New Roman" w:hAnsi="Times New Roman"/>
          <w:bCs/>
          <w:color w:val="000000"/>
          <w:sz w:val="28"/>
          <w:szCs w:val="28"/>
          <w:lang w:val="sq-AL" w:eastAsia="fr-FR"/>
        </w:rPr>
        <w:lastRenderedPageBreak/>
        <w:t>2. Nëse aplikimi plotëson të gjithë kërkesat e mësipërme t</w:t>
      </w:r>
      <w:r w:rsidR="00CB2900">
        <w:rPr>
          <w:rFonts w:ascii="Times New Roman" w:eastAsia="Times New Roman" w:hAnsi="Times New Roman"/>
          <w:bCs/>
          <w:color w:val="000000"/>
          <w:sz w:val="28"/>
          <w:szCs w:val="28"/>
          <w:lang w:val="sq-AL" w:eastAsia="fr-FR"/>
        </w:rPr>
        <w:t>ë</w:t>
      </w:r>
      <w:r w:rsidRPr="009C6073">
        <w:rPr>
          <w:rFonts w:ascii="Times New Roman" w:eastAsia="Times New Roman" w:hAnsi="Times New Roman"/>
          <w:bCs/>
          <w:color w:val="000000"/>
          <w:sz w:val="28"/>
          <w:szCs w:val="28"/>
          <w:lang w:val="sq-AL" w:eastAsia="fr-FR"/>
        </w:rPr>
        <w:t xml:space="preserve"> </w:t>
      </w:r>
      <w:r w:rsidR="00CB2900" w:rsidRPr="009C6073">
        <w:rPr>
          <w:rFonts w:ascii="Times New Roman" w:eastAsia="Times New Roman" w:hAnsi="Times New Roman"/>
          <w:bCs/>
          <w:color w:val="000000"/>
          <w:sz w:val="28"/>
          <w:szCs w:val="28"/>
          <w:lang w:val="sq-AL" w:eastAsia="fr-FR"/>
        </w:rPr>
        <w:t>këtij</w:t>
      </w:r>
      <w:r w:rsidRPr="009C6073">
        <w:rPr>
          <w:rFonts w:ascii="Times New Roman" w:eastAsia="Times New Roman" w:hAnsi="Times New Roman"/>
          <w:bCs/>
          <w:color w:val="000000"/>
          <w:sz w:val="28"/>
          <w:szCs w:val="28"/>
          <w:lang w:val="sq-AL" w:eastAsia="fr-FR"/>
        </w:rPr>
        <w:t xml:space="preserve"> ligji, komisioni e pranon aplikimin, dhe ja përcjell atë për miratim ministrit përgjegjës për sportin.</w:t>
      </w:r>
    </w:p>
    <w:p w:rsidR="00977A95" w:rsidRPr="009C6073" w:rsidRDefault="00977A95" w:rsidP="005E4D0F">
      <w:pPr>
        <w:spacing w:after="0"/>
        <w:jc w:val="both"/>
        <w:rPr>
          <w:rFonts w:ascii="Times New Roman" w:eastAsia="Times New Roman" w:hAnsi="Times New Roman"/>
          <w:bCs/>
          <w:color w:val="000000"/>
          <w:sz w:val="28"/>
          <w:szCs w:val="28"/>
          <w:lang w:val="sq-AL" w:eastAsia="fr-FR"/>
        </w:rPr>
      </w:pPr>
      <w:r w:rsidRPr="009C6073">
        <w:rPr>
          <w:rFonts w:ascii="Times New Roman" w:eastAsia="Times New Roman" w:hAnsi="Times New Roman"/>
          <w:bCs/>
          <w:color w:val="000000"/>
          <w:sz w:val="28"/>
          <w:szCs w:val="28"/>
          <w:lang w:val="sq-AL" w:eastAsia="fr-FR"/>
        </w:rPr>
        <w:t xml:space="preserve">Nëse komisioni konstaton se një aplikimi, ka mangësi informacioni apo dokumentacioni, atëherë komisioni informon </w:t>
      </w:r>
      <w:proofErr w:type="spellStart"/>
      <w:r w:rsidRPr="009C6073">
        <w:rPr>
          <w:rFonts w:ascii="Times New Roman" w:eastAsia="Times New Roman" w:hAnsi="Times New Roman"/>
          <w:bCs/>
          <w:color w:val="000000"/>
          <w:sz w:val="28"/>
          <w:szCs w:val="28"/>
          <w:lang w:val="sq-AL" w:eastAsia="fr-FR"/>
        </w:rPr>
        <w:t>aplikuesin</w:t>
      </w:r>
      <w:proofErr w:type="spellEnd"/>
      <w:r w:rsidRPr="009C6073">
        <w:rPr>
          <w:rFonts w:ascii="Times New Roman" w:eastAsia="Times New Roman" w:hAnsi="Times New Roman"/>
          <w:bCs/>
          <w:color w:val="000000"/>
          <w:sz w:val="28"/>
          <w:szCs w:val="28"/>
          <w:lang w:val="sq-AL" w:eastAsia="fr-FR"/>
        </w:rPr>
        <w:t xml:space="preserve"> dhe i jep atij një afat të arsyeshëm për plotësimin e mangësive. Nëse </w:t>
      </w:r>
      <w:proofErr w:type="spellStart"/>
      <w:r w:rsidRPr="009C6073">
        <w:rPr>
          <w:rFonts w:ascii="Times New Roman" w:eastAsia="Times New Roman" w:hAnsi="Times New Roman"/>
          <w:bCs/>
          <w:color w:val="000000"/>
          <w:sz w:val="28"/>
          <w:szCs w:val="28"/>
          <w:lang w:val="sq-AL" w:eastAsia="fr-FR"/>
        </w:rPr>
        <w:t>aplikuesi</w:t>
      </w:r>
      <w:proofErr w:type="spellEnd"/>
      <w:r w:rsidRPr="009C6073">
        <w:rPr>
          <w:rFonts w:ascii="Times New Roman" w:eastAsia="Times New Roman" w:hAnsi="Times New Roman"/>
          <w:bCs/>
          <w:color w:val="000000"/>
          <w:sz w:val="28"/>
          <w:szCs w:val="28"/>
          <w:lang w:val="sq-AL" w:eastAsia="fr-FR"/>
        </w:rPr>
        <w:t xml:space="preserve"> nuk plotëson mangësitë e aplikimit </w:t>
      </w:r>
      <w:r w:rsidR="00CB2900" w:rsidRPr="009C6073">
        <w:rPr>
          <w:rFonts w:ascii="Times New Roman" w:eastAsia="Times New Roman" w:hAnsi="Times New Roman"/>
          <w:bCs/>
          <w:color w:val="000000"/>
          <w:sz w:val="28"/>
          <w:szCs w:val="28"/>
          <w:lang w:val="sq-AL" w:eastAsia="fr-FR"/>
        </w:rPr>
        <w:t>brenda</w:t>
      </w:r>
      <w:r w:rsidRPr="009C6073">
        <w:rPr>
          <w:rFonts w:ascii="Times New Roman" w:eastAsia="Times New Roman" w:hAnsi="Times New Roman"/>
          <w:bCs/>
          <w:color w:val="000000"/>
          <w:sz w:val="28"/>
          <w:szCs w:val="28"/>
          <w:lang w:val="sq-AL" w:eastAsia="fr-FR"/>
        </w:rPr>
        <w:t xml:space="preserve"> afatit të përcaktuar, komisioni e refuzon aplikimin dhe njofton </w:t>
      </w:r>
      <w:proofErr w:type="spellStart"/>
      <w:r w:rsidRPr="009C6073">
        <w:rPr>
          <w:rFonts w:ascii="Times New Roman" w:eastAsia="Times New Roman" w:hAnsi="Times New Roman"/>
          <w:bCs/>
          <w:color w:val="000000"/>
          <w:sz w:val="28"/>
          <w:szCs w:val="28"/>
          <w:lang w:val="sq-AL" w:eastAsia="fr-FR"/>
        </w:rPr>
        <w:t>aplikuesin</w:t>
      </w:r>
      <w:proofErr w:type="spellEnd"/>
      <w:r w:rsidRPr="009C6073">
        <w:rPr>
          <w:rFonts w:ascii="Times New Roman" w:eastAsia="Times New Roman" w:hAnsi="Times New Roman"/>
          <w:bCs/>
          <w:color w:val="000000"/>
          <w:sz w:val="28"/>
          <w:szCs w:val="28"/>
          <w:lang w:val="sq-AL" w:eastAsia="fr-FR"/>
        </w:rPr>
        <w:t>.</w:t>
      </w:r>
    </w:p>
    <w:p w:rsidR="00977A95" w:rsidRPr="009C6073" w:rsidRDefault="00977A95" w:rsidP="005E4D0F">
      <w:pPr>
        <w:spacing w:after="0"/>
        <w:jc w:val="both"/>
        <w:rPr>
          <w:rFonts w:ascii="Times New Roman" w:eastAsia="Times New Roman" w:hAnsi="Times New Roman"/>
          <w:bCs/>
          <w:color w:val="000000"/>
          <w:sz w:val="28"/>
          <w:szCs w:val="28"/>
          <w:lang w:val="sq-AL" w:eastAsia="fr-FR"/>
        </w:rPr>
      </w:pPr>
      <w:r w:rsidRPr="009C6073">
        <w:rPr>
          <w:rFonts w:ascii="Times New Roman" w:eastAsia="Times New Roman" w:hAnsi="Times New Roman"/>
          <w:bCs/>
          <w:color w:val="000000"/>
          <w:sz w:val="28"/>
          <w:szCs w:val="28"/>
          <w:lang w:val="sq-AL" w:eastAsia="fr-FR"/>
        </w:rPr>
        <w:t xml:space="preserve">3. Brenda 5 ditëve nga përfundimi i shqyrtimit, komisioni i përcjell ministrit përgjegjës për sportin, raportin përmbledhës. Raporti përmbledhës duhet të përmbajë përshkrimin e procedurës së ndjekur, numrin total të aplikimeve të paraqitura, aplikimet e </w:t>
      </w:r>
      <w:proofErr w:type="spellStart"/>
      <w:r w:rsidRPr="009C6073">
        <w:rPr>
          <w:rFonts w:ascii="Times New Roman" w:eastAsia="Times New Roman" w:hAnsi="Times New Roman"/>
          <w:bCs/>
          <w:color w:val="000000"/>
          <w:sz w:val="28"/>
          <w:szCs w:val="28"/>
          <w:lang w:val="sq-AL" w:eastAsia="fr-FR"/>
        </w:rPr>
        <w:t>skualifikuar</w:t>
      </w:r>
      <w:proofErr w:type="spellEnd"/>
      <w:r w:rsidRPr="009C6073">
        <w:rPr>
          <w:rFonts w:ascii="Times New Roman" w:eastAsia="Times New Roman" w:hAnsi="Times New Roman"/>
          <w:bCs/>
          <w:color w:val="000000"/>
          <w:sz w:val="28"/>
          <w:szCs w:val="28"/>
          <w:lang w:val="sq-AL" w:eastAsia="fr-FR"/>
        </w:rPr>
        <w:t xml:space="preserve"> apo të refuzuar, si dhe propozimin me aplikimet e pranuara.</w:t>
      </w:r>
    </w:p>
    <w:p w:rsidR="00977A95" w:rsidRPr="009C6073" w:rsidRDefault="00977A95" w:rsidP="005E4D0F">
      <w:pPr>
        <w:spacing w:after="0"/>
        <w:jc w:val="both"/>
        <w:rPr>
          <w:rFonts w:ascii="Times New Roman" w:eastAsia="Times New Roman" w:hAnsi="Times New Roman"/>
          <w:bCs/>
          <w:color w:val="000000"/>
          <w:sz w:val="28"/>
          <w:szCs w:val="28"/>
          <w:lang w:val="sq-AL" w:eastAsia="fr-FR"/>
        </w:rPr>
      </w:pPr>
    </w:p>
    <w:p w:rsidR="00977A95" w:rsidRPr="009C6073" w:rsidRDefault="00977A95" w:rsidP="005E4D0F">
      <w:pPr>
        <w:spacing w:after="0"/>
        <w:jc w:val="both"/>
        <w:rPr>
          <w:rFonts w:ascii="Times New Roman" w:eastAsia="Times New Roman" w:hAnsi="Times New Roman"/>
          <w:b/>
          <w:bCs/>
          <w:color w:val="000000"/>
          <w:sz w:val="28"/>
          <w:szCs w:val="28"/>
          <w:lang w:val="sq-AL" w:eastAsia="fr-FR"/>
        </w:rPr>
      </w:pPr>
      <w:r w:rsidRPr="009C6073">
        <w:rPr>
          <w:rFonts w:ascii="Times New Roman" w:eastAsia="Times New Roman" w:hAnsi="Times New Roman"/>
          <w:b/>
          <w:bCs/>
          <w:color w:val="000000"/>
          <w:sz w:val="28"/>
          <w:szCs w:val="28"/>
          <w:lang w:val="sq-AL" w:eastAsia="fr-FR"/>
        </w:rPr>
        <w:t>Neni 6/6</w:t>
      </w:r>
    </w:p>
    <w:p w:rsidR="00977A95" w:rsidRPr="009C6073" w:rsidRDefault="00977A95" w:rsidP="005E4D0F">
      <w:pPr>
        <w:spacing w:after="0"/>
        <w:jc w:val="both"/>
        <w:rPr>
          <w:rFonts w:ascii="Times New Roman" w:eastAsia="Times New Roman" w:hAnsi="Times New Roman"/>
          <w:b/>
          <w:bCs/>
          <w:color w:val="000000"/>
          <w:sz w:val="28"/>
          <w:szCs w:val="28"/>
          <w:lang w:val="sq-AL" w:eastAsia="fr-FR"/>
        </w:rPr>
      </w:pPr>
      <w:r w:rsidRPr="009C6073">
        <w:rPr>
          <w:rFonts w:ascii="Times New Roman" w:eastAsia="Times New Roman" w:hAnsi="Times New Roman"/>
          <w:b/>
          <w:bCs/>
          <w:color w:val="000000"/>
          <w:sz w:val="28"/>
          <w:szCs w:val="28"/>
          <w:lang w:val="sq-AL" w:eastAsia="fr-FR"/>
        </w:rPr>
        <w:t xml:space="preserve">Dhënia e </w:t>
      </w:r>
      <w:r w:rsidR="00CB2900" w:rsidRPr="009C6073">
        <w:rPr>
          <w:rFonts w:ascii="Times New Roman" w:eastAsia="Times New Roman" w:hAnsi="Times New Roman"/>
          <w:b/>
          <w:bCs/>
          <w:color w:val="000000"/>
          <w:sz w:val="28"/>
          <w:szCs w:val="28"/>
          <w:lang w:val="sq-AL" w:eastAsia="fr-FR"/>
        </w:rPr>
        <w:t>certifikatës</w:t>
      </w:r>
      <w:r w:rsidRPr="009C6073">
        <w:rPr>
          <w:rFonts w:ascii="Times New Roman" w:eastAsia="Times New Roman" w:hAnsi="Times New Roman"/>
          <w:b/>
          <w:bCs/>
          <w:color w:val="000000"/>
          <w:sz w:val="28"/>
          <w:szCs w:val="28"/>
          <w:lang w:val="sq-AL" w:eastAsia="fr-FR"/>
        </w:rPr>
        <w:t xml:space="preserve"> së </w:t>
      </w:r>
      <w:proofErr w:type="spellStart"/>
      <w:r w:rsidRPr="009C6073">
        <w:rPr>
          <w:rFonts w:ascii="Times New Roman" w:eastAsia="Times New Roman" w:hAnsi="Times New Roman"/>
          <w:b/>
          <w:bCs/>
          <w:color w:val="000000"/>
          <w:sz w:val="28"/>
          <w:szCs w:val="28"/>
          <w:lang w:val="sq-AL" w:eastAsia="fr-FR"/>
        </w:rPr>
        <w:t>sponsorizimit</w:t>
      </w:r>
      <w:proofErr w:type="spellEnd"/>
    </w:p>
    <w:p w:rsidR="00977A95" w:rsidRPr="009C6073" w:rsidRDefault="00977A95" w:rsidP="005E4D0F">
      <w:pPr>
        <w:spacing w:after="0"/>
        <w:jc w:val="both"/>
        <w:rPr>
          <w:rFonts w:ascii="Times New Roman" w:eastAsia="Times New Roman" w:hAnsi="Times New Roman"/>
          <w:bCs/>
          <w:color w:val="000000"/>
          <w:sz w:val="28"/>
          <w:szCs w:val="28"/>
          <w:lang w:val="sq-AL" w:eastAsia="fr-FR"/>
        </w:rPr>
      </w:pPr>
    </w:p>
    <w:p w:rsidR="00977A95" w:rsidRPr="009C6073" w:rsidRDefault="00977A95" w:rsidP="005E4D0F">
      <w:pPr>
        <w:spacing w:after="0"/>
        <w:jc w:val="both"/>
        <w:rPr>
          <w:rFonts w:ascii="Times New Roman" w:eastAsia="Times New Roman" w:hAnsi="Times New Roman"/>
          <w:bCs/>
          <w:color w:val="000000"/>
          <w:sz w:val="28"/>
          <w:szCs w:val="28"/>
          <w:lang w:val="sq-AL" w:eastAsia="fr-FR"/>
        </w:rPr>
      </w:pPr>
      <w:r w:rsidRPr="009C6073">
        <w:rPr>
          <w:rFonts w:ascii="Times New Roman" w:eastAsia="Times New Roman" w:hAnsi="Times New Roman"/>
          <w:bCs/>
          <w:color w:val="000000"/>
          <w:sz w:val="28"/>
          <w:szCs w:val="28"/>
          <w:lang w:val="sq-AL" w:eastAsia="fr-FR"/>
        </w:rPr>
        <w:t xml:space="preserve">1. Ministri përgjegjës për sportin shqyrton rekomandimet e komisionit dhe nëse i aprovon ato, brenda 5 ditëve vendos të miratojë </w:t>
      </w:r>
      <w:r w:rsidR="00933B18" w:rsidRPr="009C6073">
        <w:rPr>
          <w:rFonts w:ascii="Times New Roman" w:eastAsia="Times New Roman" w:hAnsi="Times New Roman"/>
          <w:bCs/>
          <w:color w:val="000000"/>
          <w:sz w:val="28"/>
          <w:szCs w:val="28"/>
          <w:lang w:val="sq-AL" w:eastAsia="fr-FR"/>
        </w:rPr>
        <w:t>certifikatën</w:t>
      </w:r>
      <w:r w:rsidRPr="009C6073">
        <w:rPr>
          <w:rFonts w:ascii="Times New Roman" w:eastAsia="Times New Roman" w:hAnsi="Times New Roman"/>
          <w:bCs/>
          <w:color w:val="000000"/>
          <w:sz w:val="28"/>
          <w:szCs w:val="28"/>
          <w:lang w:val="sq-AL" w:eastAsia="fr-FR"/>
        </w:rPr>
        <w:t xml:space="preserve"> e </w:t>
      </w:r>
      <w:proofErr w:type="spellStart"/>
      <w:r w:rsidRPr="009C6073">
        <w:rPr>
          <w:rFonts w:ascii="Times New Roman" w:eastAsia="Times New Roman" w:hAnsi="Times New Roman"/>
          <w:bCs/>
          <w:color w:val="000000"/>
          <w:sz w:val="28"/>
          <w:szCs w:val="28"/>
          <w:lang w:val="sq-AL" w:eastAsia="fr-FR"/>
        </w:rPr>
        <w:t>sponsorizimit</w:t>
      </w:r>
      <w:proofErr w:type="spellEnd"/>
      <w:r w:rsidRPr="009C6073">
        <w:rPr>
          <w:rFonts w:ascii="Times New Roman" w:eastAsia="Times New Roman" w:hAnsi="Times New Roman"/>
          <w:noProof/>
          <w:spacing w:val="-3"/>
          <w:sz w:val="28"/>
          <w:szCs w:val="28"/>
          <w:lang w:val="sq-AL"/>
        </w:rPr>
        <w:t>, për aplikuesit aplikimi i të cilëve është pranuar.</w:t>
      </w:r>
    </w:p>
    <w:p w:rsidR="00977A95" w:rsidRPr="009C6073" w:rsidRDefault="00977A95" w:rsidP="005E4D0F">
      <w:pPr>
        <w:spacing w:after="0"/>
        <w:jc w:val="both"/>
        <w:rPr>
          <w:rFonts w:ascii="Times New Roman" w:eastAsia="Times New Roman" w:hAnsi="Times New Roman"/>
          <w:noProof/>
          <w:spacing w:val="-3"/>
          <w:sz w:val="28"/>
          <w:szCs w:val="28"/>
          <w:lang w:val="sq-AL"/>
        </w:rPr>
      </w:pPr>
      <w:r w:rsidRPr="009C6073">
        <w:rPr>
          <w:rFonts w:ascii="Times New Roman" w:eastAsia="Times New Roman" w:hAnsi="Times New Roman"/>
          <w:noProof/>
          <w:spacing w:val="-3"/>
          <w:sz w:val="28"/>
          <w:szCs w:val="28"/>
          <w:lang w:val="sq-AL"/>
        </w:rPr>
        <w:t xml:space="preserve">2. Aplikuesit i jepet çertifikata e sponsorizimit vetëm pas dhënies së miratimit, nga ministri përgjegjës për sportin. </w:t>
      </w:r>
    </w:p>
    <w:p w:rsidR="00977A95" w:rsidRPr="009C6073" w:rsidRDefault="00977A95" w:rsidP="005E4D0F">
      <w:pPr>
        <w:spacing w:after="0"/>
        <w:jc w:val="both"/>
        <w:rPr>
          <w:rFonts w:ascii="Times New Roman" w:eastAsia="Times New Roman" w:hAnsi="Times New Roman"/>
          <w:noProof/>
          <w:spacing w:val="-3"/>
          <w:sz w:val="28"/>
          <w:szCs w:val="28"/>
          <w:lang w:val="sq-AL"/>
        </w:rPr>
      </w:pPr>
      <w:r w:rsidRPr="009C6073">
        <w:rPr>
          <w:rFonts w:ascii="Times New Roman" w:eastAsia="Times New Roman" w:hAnsi="Times New Roman"/>
          <w:noProof/>
          <w:spacing w:val="-3"/>
          <w:sz w:val="28"/>
          <w:szCs w:val="28"/>
          <w:lang w:val="sq-AL"/>
        </w:rPr>
        <w:t>3. Aplikimi i propozuar refuzohet, nëse:</w:t>
      </w:r>
    </w:p>
    <w:p w:rsidR="00977A95" w:rsidRPr="009C6073" w:rsidRDefault="00977A95" w:rsidP="005E4D0F">
      <w:pPr>
        <w:numPr>
          <w:ilvl w:val="0"/>
          <w:numId w:val="9"/>
        </w:numPr>
        <w:spacing w:after="0"/>
        <w:jc w:val="both"/>
        <w:rPr>
          <w:rFonts w:ascii="Times New Roman" w:eastAsia="Times New Roman" w:hAnsi="Times New Roman"/>
          <w:noProof/>
          <w:spacing w:val="-3"/>
          <w:sz w:val="28"/>
          <w:szCs w:val="28"/>
          <w:lang w:val="sq-AL"/>
        </w:rPr>
      </w:pPr>
      <w:r w:rsidRPr="009C6073">
        <w:rPr>
          <w:rFonts w:ascii="Times New Roman" w:eastAsia="Times New Roman" w:hAnsi="Times New Roman"/>
          <w:noProof/>
          <w:spacing w:val="-3"/>
          <w:sz w:val="28"/>
          <w:szCs w:val="28"/>
          <w:lang w:val="sq-AL"/>
        </w:rPr>
        <w:t xml:space="preserve">Propozimi për dhënien e </w:t>
      </w:r>
      <w:r w:rsidR="00933B18" w:rsidRPr="009C6073">
        <w:rPr>
          <w:rFonts w:ascii="Times New Roman" w:eastAsia="Times New Roman" w:hAnsi="Times New Roman"/>
          <w:bCs/>
          <w:color w:val="000000"/>
          <w:sz w:val="28"/>
          <w:szCs w:val="28"/>
          <w:lang w:val="sq-AL" w:eastAsia="fr-FR"/>
        </w:rPr>
        <w:t>certifikatës</w:t>
      </w:r>
      <w:bookmarkStart w:id="4" w:name="_GoBack"/>
      <w:bookmarkEnd w:id="4"/>
      <w:r w:rsidRPr="009C6073">
        <w:rPr>
          <w:rFonts w:ascii="Times New Roman" w:eastAsia="Times New Roman" w:hAnsi="Times New Roman"/>
          <w:bCs/>
          <w:color w:val="000000"/>
          <w:sz w:val="28"/>
          <w:szCs w:val="28"/>
          <w:lang w:val="sq-AL" w:eastAsia="fr-FR"/>
        </w:rPr>
        <w:t xml:space="preserve"> së </w:t>
      </w:r>
      <w:proofErr w:type="spellStart"/>
      <w:r w:rsidRPr="009C6073">
        <w:rPr>
          <w:rFonts w:ascii="Times New Roman" w:eastAsia="Times New Roman" w:hAnsi="Times New Roman"/>
          <w:bCs/>
          <w:color w:val="000000"/>
          <w:sz w:val="28"/>
          <w:szCs w:val="28"/>
          <w:lang w:val="sq-AL" w:eastAsia="fr-FR"/>
        </w:rPr>
        <w:t>sponsorizimit</w:t>
      </w:r>
      <w:proofErr w:type="spellEnd"/>
      <w:r w:rsidRPr="009C6073">
        <w:rPr>
          <w:rFonts w:ascii="Times New Roman" w:eastAsia="Times New Roman" w:hAnsi="Times New Roman"/>
          <w:bCs/>
          <w:color w:val="000000"/>
          <w:sz w:val="28"/>
          <w:szCs w:val="28"/>
          <w:lang w:val="sq-AL" w:eastAsia="fr-FR"/>
        </w:rPr>
        <w:t xml:space="preserve"> nuk miratohet nga ministri përgjegjës për sportet</w:t>
      </w:r>
      <w:r w:rsidRPr="009C6073">
        <w:rPr>
          <w:rFonts w:ascii="Times New Roman" w:eastAsia="Times New Roman" w:hAnsi="Times New Roman"/>
          <w:noProof/>
          <w:spacing w:val="-3"/>
          <w:sz w:val="28"/>
          <w:szCs w:val="28"/>
          <w:lang w:val="sq-AL"/>
        </w:rPr>
        <w:t>.</w:t>
      </w:r>
    </w:p>
    <w:p w:rsidR="00977A95" w:rsidRPr="009C6073" w:rsidRDefault="00977A95" w:rsidP="005E4D0F">
      <w:pPr>
        <w:numPr>
          <w:ilvl w:val="0"/>
          <w:numId w:val="9"/>
        </w:numPr>
        <w:spacing w:after="0"/>
        <w:jc w:val="both"/>
        <w:rPr>
          <w:rFonts w:ascii="Times New Roman" w:eastAsia="Times New Roman" w:hAnsi="Times New Roman"/>
          <w:noProof/>
          <w:spacing w:val="-3"/>
          <w:sz w:val="28"/>
          <w:szCs w:val="28"/>
          <w:lang w:val="sq-AL"/>
        </w:rPr>
      </w:pPr>
      <w:r w:rsidRPr="009C6073">
        <w:rPr>
          <w:rFonts w:ascii="Times New Roman" w:eastAsia="Times New Roman" w:hAnsi="Times New Roman"/>
          <w:noProof/>
          <w:spacing w:val="-3"/>
          <w:sz w:val="28"/>
          <w:szCs w:val="28"/>
          <w:lang w:val="sq-AL"/>
        </w:rPr>
        <w:t>Nga verifikimet, vërtetohet se aplikuesi nuk plotëson të gjithë kërkesat dhe kriteret e përcaktuara në këtë vendim; ose</w:t>
      </w:r>
    </w:p>
    <w:p w:rsidR="00977A95" w:rsidRPr="009C6073" w:rsidRDefault="00977A95" w:rsidP="005E4D0F">
      <w:pPr>
        <w:numPr>
          <w:ilvl w:val="0"/>
          <w:numId w:val="9"/>
        </w:numPr>
        <w:spacing w:after="0"/>
        <w:jc w:val="both"/>
        <w:rPr>
          <w:rFonts w:ascii="Times New Roman" w:eastAsia="Times New Roman" w:hAnsi="Times New Roman"/>
          <w:noProof/>
          <w:spacing w:val="-3"/>
          <w:sz w:val="28"/>
          <w:szCs w:val="28"/>
          <w:lang w:val="sq-AL"/>
        </w:rPr>
      </w:pPr>
      <w:r w:rsidRPr="009C6073">
        <w:rPr>
          <w:rFonts w:ascii="Times New Roman" w:eastAsia="Times New Roman" w:hAnsi="Times New Roman"/>
          <w:noProof/>
          <w:spacing w:val="-3"/>
          <w:sz w:val="28"/>
          <w:szCs w:val="28"/>
          <w:lang w:val="sq-AL"/>
        </w:rPr>
        <w:t>Nga verifikimet, vertetohet se aplikuesi ka paraqitur informacione, të dhëna apo dokumentacione të pavërteta në lidhje me të informacionet, të dhënat apo dokumentacionin e kërkuar.</w:t>
      </w:r>
    </w:p>
    <w:p w:rsidR="00977A95" w:rsidRPr="009C6073" w:rsidRDefault="00977A95" w:rsidP="005E4D0F">
      <w:pPr>
        <w:spacing w:after="0"/>
        <w:jc w:val="both"/>
        <w:rPr>
          <w:rFonts w:ascii="Times New Roman" w:eastAsia="Times New Roman" w:hAnsi="Times New Roman"/>
          <w:noProof/>
          <w:spacing w:val="-3"/>
          <w:sz w:val="28"/>
          <w:szCs w:val="28"/>
          <w:lang w:val="sq-AL"/>
        </w:rPr>
      </w:pPr>
      <w:r w:rsidRPr="009C6073">
        <w:rPr>
          <w:rFonts w:ascii="Times New Roman" w:eastAsia="Times New Roman" w:hAnsi="Times New Roman"/>
          <w:noProof/>
          <w:spacing w:val="-3"/>
          <w:sz w:val="28"/>
          <w:szCs w:val="28"/>
          <w:lang w:val="sq-AL"/>
        </w:rPr>
        <w:t xml:space="preserve">4. Në rast se aplikuesi i propozuar refuzohet, i interesuari njoftohet për shkaqet nëpërmjet komisionit. </w:t>
      </w:r>
    </w:p>
    <w:p w:rsidR="00C0227F" w:rsidRPr="009C6073" w:rsidRDefault="00C0227F" w:rsidP="005E4D0F">
      <w:pPr>
        <w:pStyle w:val="Normal1"/>
        <w:spacing w:after="0" w:line="276" w:lineRule="auto"/>
        <w:jc w:val="both"/>
        <w:rPr>
          <w:rFonts w:ascii="Times New Roman" w:hAnsi="Times New Roman" w:cs="Times New Roman"/>
          <w:sz w:val="28"/>
          <w:szCs w:val="28"/>
          <w:lang w:val="sq-AL"/>
        </w:rPr>
      </w:pPr>
    </w:p>
    <w:p w:rsidR="00505080" w:rsidRPr="009C6073" w:rsidRDefault="00505080" w:rsidP="005E4D0F">
      <w:pPr>
        <w:spacing w:after="0"/>
        <w:jc w:val="both"/>
        <w:rPr>
          <w:rFonts w:ascii="Times New Roman" w:hAnsi="Times New Roman"/>
          <w:bCs/>
          <w:sz w:val="28"/>
          <w:szCs w:val="28"/>
          <w:lang w:val="sq-AL"/>
        </w:rPr>
      </w:pPr>
      <w:r w:rsidRPr="009C6073">
        <w:rPr>
          <w:rFonts w:ascii="Times New Roman" w:hAnsi="Times New Roman"/>
          <w:bCs/>
          <w:sz w:val="28"/>
          <w:szCs w:val="28"/>
          <w:lang w:val="sq-AL"/>
        </w:rPr>
        <w:t>N</w:t>
      </w:r>
      <w:r w:rsidR="00AE3F17" w:rsidRPr="009C6073">
        <w:rPr>
          <w:rFonts w:ascii="Times New Roman" w:hAnsi="Times New Roman"/>
          <w:bCs/>
          <w:sz w:val="28"/>
          <w:szCs w:val="28"/>
          <w:lang w:val="sq-AL"/>
        </w:rPr>
        <w:t>ë</w:t>
      </w:r>
      <w:r w:rsidRPr="009C6073">
        <w:rPr>
          <w:rFonts w:ascii="Times New Roman" w:hAnsi="Times New Roman"/>
          <w:bCs/>
          <w:sz w:val="28"/>
          <w:szCs w:val="28"/>
          <w:lang w:val="sq-AL"/>
        </w:rPr>
        <w:t xml:space="preserve"> nenin 4 parashikohet hyrja në fuqi e tij.</w:t>
      </w:r>
    </w:p>
    <w:p w:rsidR="00505080" w:rsidRPr="009C6073" w:rsidRDefault="00505080" w:rsidP="005E4D0F">
      <w:pPr>
        <w:spacing w:after="0"/>
        <w:jc w:val="both"/>
        <w:rPr>
          <w:rFonts w:ascii="Times New Roman" w:hAnsi="Times New Roman"/>
          <w:b/>
          <w:bCs/>
          <w:sz w:val="28"/>
          <w:szCs w:val="28"/>
          <w:lang w:val="sq-AL"/>
        </w:rPr>
      </w:pPr>
    </w:p>
    <w:p w:rsidR="009D08D4" w:rsidRPr="009C6073" w:rsidRDefault="009D08D4" w:rsidP="005E4D0F">
      <w:pPr>
        <w:pStyle w:val="Normal1"/>
        <w:spacing w:after="0" w:line="276" w:lineRule="auto"/>
        <w:jc w:val="both"/>
        <w:rPr>
          <w:rFonts w:ascii="Times New Roman" w:eastAsia="PMingLiU" w:hAnsi="Times New Roman" w:cs="Times New Roman"/>
          <w:b/>
          <w:sz w:val="28"/>
          <w:szCs w:val="28"/>
          <w:lang w:val="sq-AL"/>
        </w:rPr>
      </w:pPr>
      <w:r w:rsidRPr="009C6073">
        <w:rPr>
          <w:rFonts w:ascii="Times New Roman" w:eastAsia="PMingLiU" w:hAnsi="Times New Roman" w:cs="Times New Roman"/>
          <w:b/>
          <w:sz w:val="28"/>
          <w:szCs w:val="28"/>
          <w:lang w:val="sq-AL"/>
        </w:rPr>
        <w:t>INSTITUCIONET DHE ORGANET E TJERA QË NGARKOHEN PËR ZBATIMIN E LIGJIT</w:t>
      </w:r>
    </w:p>
    <w:p w:rsidR="009D08D4" w:rsidRPr="009C6073" w:rsidRDefault="009D08D4" w:rsidP="005E4D0F">
      <w:pPr>
        <w:pStyle w:val="ListParagraph"/>
        <w:tabs>
          <w:tab w:val="left" w:pos="720"/>
          <w:tab w:val="center" w:pos="4320"/>
          <w:tab w:val="right" w:pos="8640"/>
        </w:tabs>
        <w:spacing w:after="0"/>
        <w:jc w:val="both"/>
        <w:rPr>
          <w:rFonts w:ascii="Times New Roman" w:eastAsia="PMingLiU" w:hAnsi="Times New Roman"/>
          <w:b/>
          <w:sz w:val="28"/>
          <w:szCs w:val="28"/>
          <w:lang w:val="sq-AL"/>
        </w:rPr>
      </w:pPr>
    </w:p>
    <w:p w:rsidR="009D08D4" w:rsidRPr="009C6073" w:rsidRDefault="009D08D4" w:rsidP="005E4D0F">
      <w:pPr>
        <w:spacing w:after="0"/>
        <w:jc w:val="both"/>
        <w:rPr>
          <w:rFonts w:ascii="Times New Roman" w:hAnsi="Times New Roman"/>
          <w:b/>
          <w:sz w:val="28"/>
          <w:szCs w:val="28"/>
          <w:lang w:val="sq-AL"/>
        </w:rPr>
      </w:pPr>
      <w:r w:rsidRPr="009C6073">
        <w:rPr>
          <w:rFonts w:ascii="Times New Roman" w:hAnsi="Times New Roman"/>
          <w:sz w:val="28"/>
          <w:szCs w:val="28"/>
          <w:lang w:val="sq-AL"/>
        </w:rPr>
        <w:lastRenderedPageBreak/>
        <w:t xml:space="preserve">Për zbatimin e këtij </w:t>
      </w:r>
      <w:r w:rsidR="00DB5D9E" w:rsidRPr="009C6073">
        <w:rPr>
          <w:rFonts w:ascii="Times New Roman" w:hAnsi="Times New Roman"/>
          <w:sz w:val="28"/>
          <w:szCs w:val="28"/>
          <w:lang w:val="sq-AL"/>
        </w:rPr>
        <w:t>projekt</w:t>
      </w:r>
      <w:r w:rsidRPr="009C6073">
        <w:rPr>
          <w:rFonts w:ascii="Times New Roman" w:hAnsi="Times New Roman"/>
          <w:sz w:val="28"/>
          <w:szCs w:val="28"/>
          <w:lang w:val="sq-AL"/>
        </w:rPr>
        <w:t xml:space="preserve">ligji ngarkohet </w:t>
      </w:r>
      <w:r w:rsidRPr="009C6073">
        <w:rPr>
          <w:rFonts w:ascii="Times New Roman" w:hAnsi="Times New Roman"/>
          <w:sz w:val="28"/>
          <w:szCs w:val="28"/>
          <w:lang w:val="sq-AL" w:eastAsia="sq-AL"/>
        </w:rPr>
        <w:t xml:space="preserve">ministria përgjegjëse për </w:t>
      </w:r>
      <w:r w:rsidR="00DB5D9E" w:rsidRPr="009C6073">
        <w:rPr>
          <w:rFonts w:ascii="Times New Roman" w:hAnsi="Times New Roman"/>
          <w:sz w:val="28"/>
          <w:szCs w:val="28"/>
          <w:lang w:val="sq-AL" w:eastAsia="sq-AL"/>
        </w:rPr>
        <w:t>financat dhe ekonomin</w:t>
      </w:r>
      <w:r w:rsidR="007A6793" w:rsidRPr="009C6073">
        <w:rPr>
          <w:rFonts w:ascii="Times New Roman" w:hAnsi="Times New Roman"/>
          <w:sz w:val="28"/>
          <w:szCs w:val="28"/>
          <w:lang w:val="sq-AL" w:eastAsia="sq-AL"/>
        </w:rPr>
        <w:t>ë</w:t>
      </w:r>
      <w:r w:rsidR="008161ED" w:rsidRPr="009C6073">
        <w:rPr>
          <w:rFonts w:ascii="Times New Roman" w:hAnsi="Times New Roman"/>
          <w:sz w:val="28"/>
          <w:szCs w:val="28"/>
          <w:lang w:val="sq-AL" w:eastAsia="sq-AL"/>
        </w:rPr>
        <w:t xml:space="preserve"> dhe ministria p</w:t>
      </w:r>
      <w:r w:rsidR="00AE3F17" w:rsidRPr="009C6073">
        <w:rPr>
          <w:rFonts w:ascii="Times New Roman" w:hAnsi="Times New Roman"/>
          <w:sz w:val="28"/>
          <w:szCs w:val="28"/>
          <w:lang w:val="sq-AL" w:eastAsia="sq-AL"/>
        </w:rPr>
        <w:t>ë</w:t>
      </w:r>
      <w:r w:rsidR="008161ED" w:rsidRPr="009C6073">
        <w:rPr>
          <w:rFonts w:ascii="Times New Roman" w:hAnsi="Times New Roman"/>
          <w:sz w:val="28"/>
          <w:szCs w:val="28"/>
          <w:lang w:val="sq-AL" w:eastAsia="sq-AL"/>
        </w:rPr>
        <w:t>rgjegj</w:t>
      </w:r>
      <w:r w:rsidR="00AE3F17" w:rsidRPr="009C6073">
        <w:rPr>
          <w:rFonts w:ascii="Times New Roman" w:hAnsi="Times New Roman"/>
          <w:sz w:val="28"/>
          <w:szCs w:val="28"/>
          <w:lang w:val="sq-AL" w:eastAsia="sq-AL"/>
        </w:rPr>
        <w:t>ë</w:t>
      </w:r>
      <w:r w:rsidR="008161ED" w:rsidRPr="009C6073">
        <w:rPr>
          <w:rFonts w:ascii="Times New Roman" w:hAnsi="Times New Roman"/>
          <w:sz w:val="28"/>
          <w:szCs w:val="28"/>
          <w:lang w:val="sq-AL" w:eastAsia="sq-AL"/>
        </w:rPr>
        <w:t>se p</w:t>
      </w:r>
      <w:r w:rsidR="00AE3F17" w:rsidRPr="009C6073">
        <w:rPr>
          <w:rFonts w:ascii="Times New Roman" w:hAnsi="Times New Roman"/>
          <w:sz w:val="28"/>
          <w:szCs w:val="28"/>
          <w:lang w:val="sq-AL" w:eastAsia="sq-AL"/>
        </w:rPr>
        <w:t>ë</w:t>
      </w:r>
      <w:r w:rsidR="008161ED" w:rsidRPr="009C6073">
        <w:rPr>
          <w:rFonts w:ascii="Times New Roman" w:hAnsi="Times New Roman"/>
          <w:sz w:val="28"/>
          <w:szCs w:val="28"/>
          <w:lang w:val="sq-AL" w:eastAsia="sq-AL"/>
        </w:rPr>
        <w:t>r arsimin.</w:t>
      </w:r>
    </w:p>
    <w:p w:rsidR="009D08D4" w:rsidRPr="009C6073" w:rsidRDefault="009D08D4" w:rsidP="005E4D0F">
      <w:pPr>
        <w:spacing w:after="0"/>
        <w:jc w:val="both"/>
        <w:rPr>
          <w:rFonts w:ascii="Times New Roman" w:hAnsi="Times New Roman"/>
          <w:b/>
          <w:sz w:val="28"/>
          <w:szCs w:val="28"/>
          <w:lang w:val="sq-AL"/>
        </w:rPr>
      </w:pPr>
    </w:p>
    <w:p w:rsidR="009D08D4" w:rsidRPr="009C6073" w:rsidRDefault="009D08D4" w:rsidP="005E4D0F">
      <w:pPr>
        <w:pStyle w:val="ListParagraph"/>
        <w:numPr>
          <w:ilvl w:val="0"/>
          <w:numId w:val="1"/>
        </w:numPr>
        <w:spacing w:after="0"/>
        <w:jc w:val="both"/>
        <w:rPr>
          <w:rFonts w:ascii="Times New Roman" w:hAnsi="Times New Roman"/>
          <w:b/>
          <w:sz w:val="28"/>
          <w:szCs w:val="28"/>
          <w:lang w:val="sq-AL"/>
        </w:rPr>
      </w:pPr>
      <w:r w:rsidRPr="009C6073">
        <w:rPr>
          <w:rFonts w:ascii="Times New Roman" w:hAnsi="Times New Roman"/>
          <w:b/>
          <w:sz w:val="28"/>
          <w:szCs w:val="28"/>
          <w:lang w:val="sq-AL"/>
        </w:rPr>
        <w:t>MINISTRITË, INSTITUCIONET DHE SUBJEKTET E TJERA QË KANË KONTRIBUAR NË HARTIMIN E PROJEKTLIGJIT</w:t>
      </w:r>
    </w:p>
    <w:p w:rsidR="009D08D4" w:rsidRPr="009C6073" w:rsidRDefault="009D08D4" w:rsidP="005E4D0F">
      <w:pPr>
        <w:pStyle w:val="ListParagraph"/>
        <w:spacing w:after="0"/>
        <w:jc w:val="both"/>
        <w:rPr>
          <w:rFonts w:ascii="Times New Roman" w:hAnsi="Times New Roman"/>
          <w:b/>
          <w:sz w:val="28"/>
          <w:szCs w:val="28"/>
          <w:lang w:val="sq-AL"/>
        </w:rPr>
      </w:pPr>
    </w:p>
    <w:p w:rsidR="005A5B28" w:rsidRPr="009C6073" w:rsidRDefault="009D08D4" w:rsidP="005E4D0F">
      <w:pPr>
        <w:jc w:val="both"/>
        <w:rPr>
          <w:rFonts w:ascii="Times New Roman" w:hAnsi="Times New Roman"/>
          <w:color w:val="000000"/>
          <w:sz w:val="28"/>
          <w:szCs w:val="28"/>
          <w:lang w:val="sq-AL"/>
        </w:rPr>
      </w:pPr>
      <w:r w:rsidRPr="009C6073">
        <w:rPr>
          <w:rFonts w:ascii="Times New Roman" w:hAnsi="Times New Roman"/>
          <w:sz w:val="28"/>
          <w:szCs w:val="28"/>
          <w:lang w:val="sq-AL"/>
        </w:rPr>
        <w:t xml:space="preserve">Projektligji është hartuar </w:t>
      </w:r>
      <w:r w:rsidR="00D52693" w:rsidRPr="009C6073">
        <w:rPr>
          <w:rFonts w:ascii="Times New Roman" w:hAnsi="Times New Roman"/>
          <w:sz w:val="28"/>
          <w:szCs w:val="28"/>
          <w:lang w:val="sq-AL"/>
        </w:rPr>
        <w:t>nga strukturat përgjegjëse në M</w:t>
      </w:r>
      <w:r w:rsidR="00D52693" w:rsidRPr="009C6073">
        <w:rPr>
          <w:rFonts w:ascii="Times New Roman" w:eastAsia="Times New Roman" w:hAnsi="Times New Roman"/>
          <w:sz w:val="28"/>
          <w:szCs w:val="28"/>
          <w:lang w:val="sq-AL"/>
        </w:rPr>
        <w:t>inistrinë e Financave dhe Ekonomisë</w:t>
      </w:r>
      <w:r w:rsidR="00505080" w:rsidRPr="009C6073">
        <w:rPr>
          <w:rFonts w:ascii="Times New Roman" w:eastAsia="Times New Roman" w:hAnsi="Times New Roman"/>
          <w:sz w:val="28"/>
          <w:szCs w:val="28"/>
          <w:lang w:val="sq-AL"/>
        </w:rPr>
        <w:t xml:space="preserve"> dhe n</w:t>
      </w:r>
      <w:r w:rsidR="00AE3F17" w:rsidRPr="009C6073">
        <w:rPr>
          <w:rFonts w:ascii="Times New Roman" w:eastAsia="Times New Roman" w:hAnsi="Times New Roman"/>
          <w:sz w:val="28"/>
          <w:szCs w:val="28"/>
          <w:lang w:val="sq-AL"/>
        </w:rPr>
        <w:t>ë</w:t>
      </w:r>
      <w:r w:rsidR="00505080" w:rsidRPr="009C6073">
        <w:rPr>
          <w:rFonts w:ascii="Times New Roman" w:eastAsia="Times New Roman" w:hAnsi="Times New Roman"/>
          <w:sz w:val="28"/>
          <w:szCs w:val="28"/>
          <w:lang w:val="sq-AL"/>
        </w:rPr>
        <w:t xml:space="preserve"> Ministrinë p</w:t>
      </w:r>
      <w:r w:rsidR="00AE3F17" w:rsidRPr="009C6073">
        <w:rPr>
          <w:rFonts w:ascii="Times New Roman" w:eastAsia="Times New Roman" w:hAnsi="Times New Roman"/>
          <w:sz w:val="28"/>
          <w:szCs w:val="28"/>
          <w:lang w:val="sq-AL"/>
        </w:rPr>
        <w:t>ë</w:t>
      </w:r>
      <w:r w:rsidR="00505080" w:rsidRPr="009C6073">
        <w:rPr>
          <w:rFonts w:ascii="Times New Roman" w:eastAsia="Times New Roman" w:hAnsi="Times New Roman"/>
          <w:sz w:val="28"/>
          <w:szCs w:val="28"/>
          <w:lang w:val="sq-AL"/>
        </w:rPr>
        <w:t>r Arsimin, Sportin dhe Rinin</w:t>
      </w:r>
      <w:r w:rsidR="00AE3F17" w:rsidRPr="009C6073">
        <w:rPr>
          <w:rFonts w:ascii="Times New Roman" w:eastAsia="Times New Roman" w:hAnsi="Times New Roman"/>
          <w:sz w:val="28"/>
          <w:szCs w:val="28"/>
          <w:lang w:val="sq-AL"/>
        </w:rPr>
        <w:t>ë</w:t>
      </w:r>
      <w:r w:rsidR="00D52693" w:rsidRPr="009C6073">
        <w:rPr>
          <w:rFonts w:ascii="Times New Roman" w:eastAsia="Times New Roman" w:hAnsi="Times New Roman"/>
          <w:sz w:val="28"/>
          <w:szCs w:val="28"/>
          <w:lang w:val="sq-AL"/>
        </w:rPr>
        <w:t>.</w:t>
      </w:r>
    </w:p>
    <w:p w:rsidR="009D08D4" w:rsidRPr="009C6073" w:rsidRDefault="009D08D4" w:rsidP="005E4D0F">
      <w:pPr>
        <w:pStyle w:val="ListParagraph"/>
        <w:numPr>
          <w:ilvl w:val="0"/>
          <w:numId w:val="1"/>
        </w:numPr>
        <w:spacing w:after="0"/>
        <w:jc w:val="both"/>
        <w:rPr>
          <w:rFonts w:ascii="Times New Roman" w:hAnsi="Times New Roman"/>
          <w:b/>
          <w:sz w:val="28"/>
          <w:szCs w:val="28"/>
          <w:lang w:val="sq-AL"/>
        </w:rPr>
      </w:pPr>
      <w:r w:rsidRPr="009C6073">
        <w:rPr>
          <w:rFonts w:ascii="Times New Roman" w:hAnsi="Times New Roman"/>
          <w:b/>
          <w:sz w:val="28"/>
          <w:szCs w:val="28"/>
          <w:lang w:val="sq-AL"/>
        </w:rPr>
        <w:t xml:space="preserve">RAPORTI I VLERËSIMIT TË </w:t>
      </w:r>
      <w:proofErr w:type="spellStart"/>
      <w:r w:rsidRPr="009C6073">
        <w:rPr>
          <w:rFonts w:ascii="Times New Roman" w:hAnsi="Times New Roman"/>
          <w:b/>
          <w:sz w:val="28"/>
          <w:szCs w:val="28"/>
          <w:lang w:val="sq-AL"/>
        </w:rPr>
        <w:t>TË</w:t>
      </w:r>
      <w:proofErr w:type="spellEnd"/>
      <w:r w:rsidRPr="009C6073">
        <w:rPr>
          <w:rFonts w:ascii="Times New Roman" w:hAnsi="Times New Roman"/>
          <w:b/>
          <w:sz w:val="28"/>
          <w:szCs w:val="28"/>
          <w:lang w:val="sq-AL"/>
        </w:rPr>
        <w:t xml:space="preserve"> ARDHURAVE DHE SHPENZIMEVE BUXHETORE</w:t>
      </w:r>
    </w:p>
    <w:p w:rsidR="007F441B" w:rsidRPr="009C6073" w:rsidRDefault="007F441B" w:rsidP="005E4D0F">
      <w:pPr>
        <w:spacing w:after="0"/>
        <w:jc w:val="both"/>
        <w:rPr>
          <w:rFonts w:ascii="Times New Roman" w:hAnsi="Times New Roman"/>
          <w:sz w:val="28"/>
          <w:szCs w:val="28"/>
          <w:lang w:val="sq-AL"/>
        </w:rPr>
      </w:pPr>
    </w:p>
    <w:p w:rsidR="00395456" w:rsidRPr="009C6073" w:rsidRDefault="009D08D4" w:rsidP="005E4D0F">
      <w:pPr>
        <w:spacing w:after="0"/>
        <w:jc w:val="both"/>
        <w:rPr>
          <w:rFonts w:ascii="Times New Roman" w:eastAsia="MS Mincho" w:hAnsi="Times New Roman"/>
          <w:sz w:val="28"/>
          <w:szCs w:val="28"/>
          <w:lang w:val="sq-AL"/>
        </w:rPr>
      </w:pPr>
      <w:r w:rsidRPr="009C6073">
        <w:rPr>
          <w:rFonts w:ascii="Times New Roman" w:hAnsi="Times New Roman"/>
          <w:sz w:val="28"/>
          <w:szCs w:val="28"/>
          <w:lang w:val="sq-AL"/>
        </w:rPr>
        <w:t>Pr</w:t>
      </w:r>
      <w:r w:rsidR="00DB5D9E" w:rsidRPr="009C6073">
        <w:rPr>
          <w:rFonts w:ascii="Times New Roman" w:hAnsi="Times New Roman"/>
          <w:sz w:val="28"/>
          <w:szCs w:val="28"/>
          <w:lang w:val="sq-AL"/>
        </w:rPr>
        <w:t xml:space="preserve">ojektligji parashikon </w:t>
      </w:r>
      <w:r w:rsidR="007F441B" w:rsidRPr="009C6073">
        <w:rPr>
          <w:rFonts w:ascii="Times New Roman" w:hAnsi="Times New Roman"/>
          <w:sz w:val="28"/>
          <w:szCs w:val="28"/>
          <w:lang w:val="sq-AL"/>
        </w:rPr>
        <w:t xml:space="preserve">efekte financiare për Buxhetin e Shtetit. </w:t>
      </w:r>
    </w:p>
    <w:p w:rsidR="00395456" w:rsidRPr="009C6073" w:rsidRDefault="00395456" w:rsidP="005E4D0F">
      <w:pPr>
        <w:spacing w:after="0"/>
        <w:jc w:val="both"/>
        <w:rPr>
          <w:rFonts w:ascii="Times New Roman" w:hAnsi="Times New Roman"/>
          <w:b/>
          <w:sz w:val="28"/>
          <w:szCs w:val="28"/>
          <w:lang w:val="sq-AL"/>
        </w:rPr>
      </w:pPr>
    </w:p>
    <w:p w:rsidR="00505080" w:rsidRPr="009C6073" w:rsidRDefault="00505080" w:rsidP="00C73263">
      <w:pPr>
        <w:spacing w:after="0" w:line="240" w:lineRule="auto"/>
        <w:jc w:val="both"/>
        <w:rPr>
          <w:rFonts w:ascii="Times New Roman" w:hAnsi="Times New Roman"/>
          <w:b/>
          <w:sz w:val="28"/>
          <w:szCs w:val="28"/>
          <w:lang w:val="sq-AL"/>
        </w:rPr>
      </w:pPr>
      <w:r w:rsidRPr="009C6073">
        <w:rPr>
          <w:rFonts w:ascii="Times New Roman" w:hAnsi="Times New Roman"/>
          <w:b/>
          <w:sz w:val="28"/>
          <w:szCs w:val="28"/>
          <w:lang w:val="sq-AL"/>
        </w:rPr>
        <w:t xml:space="preserve">Skema e propozuar nga MASR </w:t>
      </w:r>
      <w:r w:rsidR="009D45D0" w:rsidRPr="009C6073">
        <w:rPr>
          <w:rFonts w:ascii="Times New Roman" w:hAnsi="Times New Roman"/>
          <w:b/>
          <w:sz w:val="28"/>
          <w:szCs w:val="28"/>
          <w:lang w:val="sq-AL"/>
        </w:rPr>
        <w:t>është</w:t>
      </w:r>
      <w:r w:rsidRPr="009C6073">
        <w:rPr>
          <w:rFonts w:ascii="Times New Roman" w:hAnsi="Times New Roman"/>
          <w:b/>
          <w:sz w:val="28"/>
          <w:szCs w:val="28"/>
          <w:lang w:val="sq-AL"/>
        </w:rPr>
        <w:t xml:space="preserve"> si vijon:</w:t>
      </w:r>
    </w:p>
    <w:tbl>
      <w:tblPr>
        <w:tblW w:w="7500" w:type="dxa"/>
        <w:tblLook w:val="04A0" w:firstRow="1" w:lastRow="0" w:firstColumn="1" w:lastColumn="0" w:noHBand="0" w:noVBand="1"/>
      </w:tblPr>
      <w:tblGrid>
        <w:gridCol w:w="4480"/>
        <w:gridCol w:w="920"/>
        <w:gridCol w:w="2100"/>
      </w:tblGrid>
      <w:tr w:rsidR="00505080" w:rsidRPr="009C6073" w:rsidTr="004963BD">
        <w:trPr>
          <w:trHeight w:val="285"/>
        </w:trPr>
        <w:tc>
          <w:tcPr>
            <w:tcW w:w="4480" w:type="dxa"/>
            <w:tcBorders>
              <w:top w:val="nil"/>
              <w:left w:val="nil"/>
              <w:bottom w:val="nil"/>
              <w:right w:val="nil"/>
            </w:tcBorders>
            <w:shd w:val="clear" w:color="auto" w:fill="auto"/>
            <w:noWrap/>
            <w:vAlign w:val="bottom"/>
            <w:hideMark/>
          </w:tcPr>
          <w:p w:rsidR="00505080" w:rsidRPr="009C6073" w:rsidRDefault="00505080" w:rsidP="00C73263">
            <w:pPr>
              <w:spacing w:after="0" w:line="240" w:lineRule="auto"/>
              <w:jc w:val="both"/>
              <w:rPr>
                <w:rFonts w:ascii="Times New Roman" w:eastAsia="Times New Roman" w:hAnsi="Times New Roman"/>
                <w:sz w:val="28"/>
                <w:szCs w:val="28"/>
                <w:lang w:val="sq-AL"/>
              </w:rPr>
            </w:pPr>
          </w:p>
        </w:tc>
        <w:tc>
          <w:tcPr>
            <w:tcW w:w="920" w:type="dxa"/>
            <w:tcBorders>
              <w:top w:val="nil"/>
              <w:left w:val="nil"/>
              <w:bottom w:val="nil"/>
              <w:right w:val="nil"/>
            </w:tcBorders>
            <w:shd w:val="clear" w:color="auto" w:fill="auto"/>
            <w:noWrap/>
            <w:vAlign w:val="bottom"/>
            <w:hideMark/>
          </w:tcPr>
          <w:p w:rsidR="00505080" w:rsidRPr="009C6073" w:rsidRDefault="00505080" w:rsidP="00C73263">
            <w:pPr>
              <w:spacing w:after="0" w:line="240" w:lineRule="auto"/>
              <w:jc w:val="both"/>
              <w:rPr>
                <w:rFonts w:ascii="Times New Roman" w:eastAsia="Times New Roman" w:hAnsi="Times New Roman"/>
                <w:b/>
                <w:bCs/>
                <w:color w:val="000000"/>
                <w:sz w:val="28"/>
                <w:szCs w:val="28"/>
                <w:lang w:val="sq-AL"/>
              </w:rPr>
            </w:pPr>
            <w:r w:rsidRPr="009C6073">
              <w:rPr>
                <w:rFonts w:ascii="Times New Roman" w:eastAsia="Times New Roman" w:hAnsi="Times New Roman"/>
                <w:b/>
                <w:bCs/>
                <w:color w:val="000000"/>
                <w:sz w:val="28"/>
                <w:szCs w:val="28"/>
                <w:lang w:val="sq-AL"/>
              </w:rPr>
              <w:t>%</w:t>
            </w:r>
          </w:p>
        </w:tc>
        <w:tc>
          <w:tcPr>
            <w:tcW w:w="2100" w:type="dxa"/>
            <w:tcBorders>
              <w:top w:val="nil"/>
              <w:left w:val="nil"/>
              <w:bottom w:val="nil"/>
              <w:right w:val="nil"/>
            </w:tcBorders>
            <w:shd w:val="clear" w:color="auto" w:fill="auto"/>
            <w:noWrap/>
            <w:vAlign w:val="bottom"/>
            <w:hideMark/>
          </w:tcPr>
          <w:p w:rsidR="00505080" w:rsidRPr="009C6073" w:rsidRDefault="00505080" w:rsidP="00C73263">
            <w:pPr>
              <w:spacing w:after="0" w:line="240" w:lineRule="auto"/>
              <w:jc w:val="both"/>
              <w:rPr>
                <w:rFonts w:ascii="Times New Roman" w:eastAsia="Times New Roman" w:hAnsi="Times New Roman"/>
                <w:b/>
                <w:bCs/>
                <w:color w:val="000000"/>
                <w:sz w:val="28"/>
                <w:szCs w:val="28"/>
                <w:lang w:val="sq-AL"/>
              </w:rPr>
            </w:pPr>
            <w:r w:rsidRPr="009C6073">
              <w:rPr>
                <w:rFonts w:ascii="Times New Roman" w:eastAsia="Times New Roman" w:hAnsi="Times New Roman"/>
                <w:b/>
                <w:bCs/>
                <w:color w:val="000000"/>
                <w:sz w:val="28"/>
                <w:szCs w:val="28"/>
                <w:lang w:val="sq-AL"/>
              </w:rPr>
              <w:t>n</w:t>
            </w:r>
            <w:r w:rsidR="009D45D0">
              <w:rPr>
                <w:rFonts w:ascii="Times New Roman" w:eastAsia="Times New Roman" w:hAnsi="Times New Roman"/>
                <w:b/>
                <w:bCs/>
                <w:color w:val="000000"/>
                <w:sz w:val="28"/>
                <w:szCs w:val="28"/>
                <w:lang w:val="sq-AL"/>
              </w:rPr>
              <w:t>ë</w:t>
            </w:r>
            <w:r w:rsidRPr="009C6073">
              <w:rPr>
                <w:rFonts w:ascii="Times New Roman" w:eastAsia="Times New Roman" w:hAnsi="Times New Roman"/>
                <w:b/>
                <w:bCs/>
                <w:color w:val="000000"/>
                <w:sz w:val="28"/>
                <w:szCs w:val="28"/>
                <w:lang w:val="sq-AL"/>
              </w:rPr>
              <w:t xml:space="preserve"> Lek</w:t>
            </w:r>
            <w:r w:rsidR="009D45D0">
              <w:rPr>
                <w:rFonts w:ascii="Times New Roman" w:eastAsia="Times New Roman" w:hAnsi="Times New Roman"/>
                <w:b/>
                <w:bCs/>
                <w:color w:val="000000"/>
                <w:sz w:val="28"/>
                <w:szCs w:val="28"/>
                <w:lang w:val="sq-AL"/>
              </w:rPr>
              <w:t>ë</w:t>
            </w:r>
          </w:p>
        </w:tc>
      </w:tr>
      <w:tr w:rsidR="00505080" w:rsidRPr="009C6073" w:rsidTr="004963BD">
        <w:trPr>
          <w:trHeight w:val="285"/>
        </w:trPr>
        <w:tc>
          <w:tcPr>
            <w:tcW w:w="4480" w:type="dxa"/>
            <w:tcBorders>
              <w:top w:val="nil"/>
              <w:left w:val="nil"/>
              <w:bottom w:val="nil"/>
              <w:right w:val="nil"/>
            </w:tcBorders>
            <w:shd w:val="clear" w:color="auto" w:fill="auto"/>
            <w:noWrap/>
            <w:vAlign w:val="bottom"/>
            <w:hideMark/>
          </w:tcPr>
          <w:p w:rsidR="00505080" w:rsidRPr="009C6073" w:rsidRDefault="00505080" w:rsidP="00C73263">
            <w:pPr>
              <w:spacing w:after="0" w:line="240" w:lineRule="auto"/>
              <w:jc w:val="both"/>
              <w:rPr>
                <w:rFonts w:ascii="Times New Roman" w:eastAsia="Times New Roman" w:hAnsi="Times New Roman"/>
                <w:b/>
                <w:bCs/>
                <w:color w:val="000000"/>
                <w:sz w:val="28"/>
                <w:szCs w:val="28"/>
                <w:lang w:val="sq-AL"/>
              </w:rPr>
            </w:pPr>
            <w:r w:rsidRPr="009C6073">
              <w:rPr>
                <w:rFonts w:ascii="Times New Roman" w:eastAsia="Times New Roman" w:hAnsi="Times New Roman"/>
                <w:b/>
                <w:bCs/>
                <w:color w:val="000000"/>
                <w:sz w:val="28"/>
                <w:szCs w:val="28"/>
                <w:lang w:val="sq-AL"/>
              </w:rPr>
              <w:t xml:space="preserve">Fitimi i </w:t>
            </w:r>
            <w:r w:rsidR="009D45D0" w:rsidRPr="009C6073">
              <w:rPr>
                <w:rFonts w:ascii="Times New Roman" w:eastAsia="Times New Roman" w:hAnsi="Times New Roman"/>
                <w:b/>
                <w:bCs/>
                <w:color w:val="000000"/>
                <w:sz w:val="28"/>
                <w:szCs w:val="28"/>
                <w:lang w:val="sq-AL"/>
              </w:rPr>
              <w:t>tatueshëm</w:t>
            </w:r>
            <w:r w:rsidRPr="009C6073">
              <w:rPr>
                <w:rFonts w:ascii="Times New Roman" w:eastAsia="Times New Roman" w:hAnsi="Times New Roman"/>
                <w:b/>
                <w:bCs/>
                <w:color w:val="000000"/>
                <w:sz w:val="28"/>
                <w:szCs w:val="28"/>
                <w:lang w:val="sq-AL"/>
              </w:rPr>
              <w:t xml:space="preserve"> (shembull)</w:t>
            </w:r>
          </w:p>
        </w:tc>
        <w:tc>
          <w:tcPr>
            <w:tcW w:w="920" w:type="dxa"/>
            <w:tcBorders>
              <w:top w:val="nil"/>
              <w:left w:val="nil"/>
              <w:bottom w:val="nil"/>
              <w:right w:val="nil"/>
            </w:tcBorders>
            <w:shd w:val="clear" w:color="auto" w:fill="auto"/>
            <w:noWrap/>
            <w:vAlign w:val="bottom"/>
            <w:hideMark/>
          </w:tcPr>
          <w:p w:rsidR="00505080" w:rsidRPr="009C6073" w:rsidRDefault="00505080" w:rsidP="00C73263">
            <w:pPr>
              <w:spacing w:after="0" w:line="240" w:lineRule="auto"/>
              <w:jc w:val="both"/>
              <w:rPr>
                <w:rFonts w:ascii="Times New Roman" w:eastAsia="Times New Roman" w:hAnsi="Times New Roman"/>
                <w:b/>
                <w:bCs/>
                <w:color w:val="000000"/>
                <w:sz w:val="28"/>
                <w:szCs w:val="28"/>
                <w:lang w:val="sq-AL"/>
              </w:rPr>
            </w:pPr>
          </w:p>
        </w:tc>
        <w:tc>
          <w:tcPr>
            <w:tcW w:w="2100" w:type="dxa"/>
            <w:tcBorders>
              <w:top w:val="nil"/>
              <w:left w:val="nil"/>
              <w:bottom w:val="nil"/>
              <w:right w:val="nil"/>
            </w:tcBorders>
            <w:shd w:val="clear" w:color="auto" w:fill="auto"/>
            <w:noWrap/>
            <w:vAlign w:val="bottom"/>
            <w:hideMark/>
          </w:tcPr>
          <w:p w:rsidR="00505080" w:rsidRPr="009C6073" w:rsidRDefault="00505080" w:rsidP="00C73263">
            <w:pPr>
              <w:spacing w:after="0" w:line="240" w:lineRule="auto"/>
              <w:jc w:val="both"/>
              <w:rPr>
                <w:rFonts w:ascii="Times New Roman" w:eastAsia="Times New Roman" w:hAnsi="Times New Roman"/>
                <w:color w:val="000000"/>
                <w:sz w:val="28"/>
                <w:szCs w:val="28"/>
                <w:lang w:val="sq-AL"/>
              </w:rPr>
            </w:pPr>
            <w:r w:rsidRPr="009C6073">
              <w:rPr>
                <w:rFonts w:ascii="Times New Roman" w:eastAsia="Times New Roman" w:hAnsi="Times New Roman"/>
                <w:color w:val="000000"/>
                <w:sz w:val="28"/>
                <w:szCs w:val="28"/>
                <w:lang w:val="sq-AL"/>
              </w:rPr>
              <w:t xml:space="preserve">                    1,000,000 </w:t>
            </w:r>
          </w:p>
        </w:tc>
      </w:tr>
      <w:tr w:rsidR="00505080" w:rsidRPr="009C6073" w:rsidTr="004963BD">
        <w:trPr>
          <w:trHeight w:val="285"/>
        </w:trPr>
        <w:tc>
          <w:tcPr>
            <w:tcW w:w="4480" w:type="dxa"/>
            <w:tcBorders>
              <w:top w:val="nil"/>
              <w:left w:val="nil"/>
              <w:bottom w:val="nil"/>
              <w:right w:val="nil"/>
            </w:tcBorders>
            <w:shd w:val="clear" w:color="auto" w:fill="auto"/>
            <w:noWrap/>
            <w:vAlign w:val="bottom"/>
            <w:hideMark/>
          </w:tcPr>
          <w:p w:rsidR="00505080" w:rsidRPr="009C6073" w:rsidRDefault="00505080" w:rsidP="00C73263">
            <w:pPr>
              <w:spacing w:after="0" w:line="240" w:lineRule="auto"/>
              <w:jc w:val="both"/>
              <w:rPr>
                <w:rFonts w:ascii="Times New Roman" w:eastAsia="Times New Roman" w:hAnsi="Times New Roman"/>
                <w:color w:val="000000"/>
                <w:sz w:val="28"/>
                <w:szCs w:val="28"/>
                <w:lang w:val="sq-AL"/>
              </w:rPr>
            </w:pPr>
            <w:r w:rsidRPr="009C6073">
              <w:rPr>
                <w:rFonts w:ascii="Times New Roman" w:eastAsia="Times New Roman" w:hAnsi="Times New Roman"/>
                <w:color w:val="000000"/>
                <w:sz w:val="28"/>
                <w:szCs w:val="28"/>
                <w:lang w:val="sq-AL"/>
              </w:rPr>
              <w:t xml:space="preserve">Tatim fitimi </w:t>
            </w:r>
          </w:p>
        </w:tc>
        <w:tc>
          <w:tcPr>
            <w:tcW w:w="920" w:type="dxa"/>
            <w:tcBorders>
              <w:top w:val="nil"/>
              <w:left w:val="nil"/>
              <w:bottom w:val="nil"/>
              <w:right w:val="nil"/>
            </w:tcBorders>
            <w:shd w:val="clear" w:color="auto" w:fill="auto"/>
            <w:noWrap/>
            <w:vAlign w:val="bottom"/>
            <w:hideMark/>
          </w:tcPr>
          <w:p w:rsidR="00505080" w:rsidRPr="009C6073" w:rsidRDefault="00505080" w:rsidP="00C73263">
            <w:pPr>
              <w:spacing w:after="0" w:line="240" w:lineRule="auto"/>
              <w:jc w:val="both"/>
              <w:rPr>
                <w:rFonts w:ascii="Times New Roman" w:eastAsia="Times New Roman" w:hAnsi="Times New Roman"/>
                <w:color w:val="000000"/>
                <w:sz w:val="28"/>
                <w:szCs w:val="28"/>
                <w:lang w:val="sq-AL"/>
              </w:rPr>
            </w:pPr>
            <w:r w:rsidRPr="009C6073">
              <w:rPr>
                <w:rFonts w:ascii="Times New Roman" w:eastAsia="Times New Roman" w:hAnsi="Times New Roman"/>
                <w:color w:val="000000"/>
                <w:sz w:val="28"/>
                <w:szCs w:val="28"/>
                <w:lang w:val="sq-AL"/>
              </w:rPr>
              <w:t>15%</w:t>
            </w:r>
          </w:p>
        </w:tc>
        <w:tc>
          <w:tcPr>
            <w:tcW w:w="2100" w:type="dxa"/>
            <w:tcBorders>
              <w:top w:val="nil"/>
              <w:left w:val="nil"/>
              <w:bottom w:val="nil"/>
              <w:right w:val="nil"/>
            </w:tcBorders>
            <w:shd w:val="clear" w:color="auto" w:fill="auto"/>
            <w:noWrap/>
            <w:vAlign w:val="bottom"/>
            <w:hideMark/>
          </w:tcPr>
          <w:p w:rsidR="00505080" w:rsidRPr="009C6073" w:rsidRDefault="00505080" w:rsidP="00C73263">
            <w:pPr>
              <w:spacing w:after="0" w:line="240" w:lineRule="auto"/>
              <w:jc w:val="both"/>
              <w:rPr>
                <w:rFonts w:ascii="Times New Roman" w:eastAsia="Times New Roman" w:hAnsi="Times New Roman"/>
                <w:color w:val="000000"/>
                <w:sz w:val="28"/>
                <w:szCs w:val="28"/>
                <w:lang w:val="sq-AL"/>
              </w:rPr>
            </w:pPr>
            <w:r w:rsidRPr="009C6073">
              <w:rPr>
                <w:rFonts w:ascii="Times New Roman" w:eastAsia="Times New Roman" w:hAnsi="Times New Roman"/>
                <w:color w:val="000000"/>
                <w:sz w:val="28"/>
                <w:szCs w:val="28"/>
                <w:lang w:val="sq-AL"/>
              </w:rPr>
              <w:t xml:space="preserve">                       150,000 </w:t>
            </w:r>
          </w:p>
        </w:tc>
      </w:tr>
      <w:tr w:rsidR="00505080" w:rsidRPr="009C6073" w:rsidTr="004963BD">
        <w:trPr>
          <w:trHeight w:val="285"/>
        </w:trPr>
        <w:tc>
          <w:tcPr>
            <w:tcW w:w="4480" w:type="dxa"/>
            <w:tcBorders>
              <w:top w:val="nil"/>
              <w:left w:val="nil"/>
              <w:bottom w:val="nil"/>
              <w:right w:val="nil"/>
            </w:tcBorders>
            <w:shd w:val="clear" w:color="auto" w:fill="auto"/>
            <w:noWrap/>
            <w:vAlign w:val="bottom"/>
            <w:hideMark/>
          </w:tcPr>
          <w:p w:rsidR="00505080" w:rsidRPr="009C6073" w:rsidRDefault="00505080" w:rsidP="00C73263">
            <w:pPr>
              <w:spacing w:after="0" w:line="240" w:lineRule="auto"/>
              <w:jc w:val="both"/>
              <w:rPr>
                <w:rFonts w:ascii="Times New Roman" w:eastAsia="Times New Roman" w:hAnsi="Times New Roman"/>
                <w:sz w:val="28"/>
                <w:szCs w:val="28"/>
                <w:lang w:val="sq-AL"/>
              </w:rPr>
            </w:pPr>
          </w:p>
        </w:tc>
        <w:tc>
          <w:tcPr>
            <w:tcW w:w="920" w:type="dxa"/>
            <w:tcBorders>
              <w:top w:val="nil"/>
              <w:left w:val="nil"/>
              <w:bottom w:val="nil"/>
              <w:right w:val="nil"/>
            </w:tcBorders>
            <w:shd w:val="clear" w:color="auto" w:fill="auto"/>
            <w:noWrap/>
            <w:vAlign w:val="bottom"/>
            <w:hideMark/>
          </w:tcPr>
          <w:p w:rsidR="00505080" w:rsidRPr="009C6073" w:rsidRDefault="00505080" w:rsidP="00C73263">
            <w:pPr>
              <w:spacing w:after="0" w:line="240" w:lineRule="auto"/>
              <w:jc w:val="both"/>
              <w:rPr>
                <w:rFonts w:ascii="Times New Roman" w:eastAsia="Times New Roman" w:hAnsi="Times New Roman"/>
                <w:sz w:val="28"/>
                <w:szCs w:val="28"/>
                <w:lang w:val="sq-AL"/>
              </w:rPr>
            </w:pPr>
          </w:p>
        </w:tc>
        <w:tc>
          <w:tcPr>
            <w:tcW w:w="2100" w:type="dxa"/>
            <w:tcBorders>
              <w:top w:val="nil"/>
              <w:left w:val="nil"/>
              <w:bottom w:val="nil"/>
              <w:right w:val="nil"/>
            </w:tcBorders>
            <w:shd w:val="clear" w:color="auto" w:fill="auto"/>
            <w:noWrap/>
            <w:vAlign w:val="bottom"/>
            <w:hideMark/>
          </w:tcPr>
          <w:p w:rsidR="00505080" w:rsidRPr="009C6073" w:rsidRDefault="00505080" w:rsidP="00C73263">
            <w:pPr>
              <w:spacing w:after="0" w:line="240" w:lineRule="auto"/>
              <w:jc w:val="both"/>
              <w:rPr>
                <w:rFonts w:ascii="Times New Roman" w:eastAsia="Times New Roman" w:hAnsi="Times New Roman"/>
                <w:sz w:val="28"/>
                <w:szCs w:val="28"/>
                <w:lang w:val="sq-AL"/>
              </w:rPr>
            </w:pPr>
          </w:p>
        </w:tc>
      </w:tr>
      <w:tr w:rsidR="00505080" w:rsidRPr="009C6073" w:rsidTr="004963BD">
        <w:trPr>
          <w:trHeight w:val="285"/>
        </w:trPr>
        <w:tc>
          <w:tcPr>
            <w:tcW w:w="4480" w:type="dxa"/>
            <w:tcBorders>
              <w:top w:val="nil"/>
              <w:left w:val="nil"/>
              <w:bottom w:val="nil"/>
              <w:right w:val="nil"/>
            </w:tcBorders>
            <w:shd w:val="clear" w:color="auto" w:fill="auto"/>
            <w:noWrap/>
            <w:vAlign w:val="bottom"/>
            <w:hideMark/>
          </w:tcPr>
          <w:p w:rsidR="00505080" w:rsidRPr="009C6073" w:rsidRDefault="00505080" w:rsidP="00C73263">
            <w:pPr>
              <w:spacing w:after="0" w:line="240" w:lineRule="auto"/>
              <w:jc w:val="both"/>
              <w:rPr>
                <w:rFonts w:ascii="Times New Roman" w:eastAsia="Times New Roman" w:hAnsi="Times New Roman"/>
                <w:color w:val="000000"/>
                <w:sz w:val="28"/>
                <w:szCs w:val="28"/>
                <w:lang w:val="sq-AL"/>
              </w:rPr>
            </w:pPr>
            <w:r w:rsidRPr="009C6073">
              <w:rPr>
                <w:rFonts w:ascii="Times New Roman" w:eastAsia="Times New Roman" w:hAnsi="Times New Roman"/>
                <w:color w:val="000000"/>
                <w:sz w:val="28"/>
                <w:szCs w:val="28"/>
                <w:lang w:val="sq-AL"/>
              </w:rPr>
              <w:t xml:space="preserve">Zbritje </w:t>
            </w:r>
            <w:r w:rsidR="009D45D0" w:rsidRPr="009C6073">
              <w:rPr>
                <w:rFonts w:ascii="Times New Roman" w:eastAsia="Times New Roman" w:hAnsi="Times New Roman"/>
                <w:color w:val="000000"/>
                <w:sz w:val="28"/>
                <w:szCs w:val="28"/>
                <w:lang w:val="sq-AL"/>
              </w:rPr>
              <w:t>për</w:t>
            </w:r>
            <w:r w:rsidRPr="009C6073">
              <w:rPr>
                <w:rFonts w:ascii="Times New Roman" w:eastAsia="Times New Roman" w:hAnsi="Times New Roman"/>
                <w:color w:val="000000"/>
                <w:sz w:val="28"/>
                <w:szCs w:val="28"/>
                <w:lang w:val="sq-AL"/>
              </w:rPr>
              <w:t xml:space="preserve"> </w:t>
            </w:r>
            <w:proofErr w:type="spellStart"/>
            <w:r w:rsidRPr="009C6073">
              <w:rPr>
                <w:rFonts w:ascii="Times New Roman" w:eastAsia="Times New Roman" w:hAnsi="Times New Roman"/>
                <w:color w:val="000000"/>
                <w:sz w:val="28"/>
                <w:szCs w:val="28"/>
                <w:lang w:val="sq-AL"/>
              </w:rPr>
              <w:t>spon</w:t>
            </w:r>
            <w:r w:rsidR="009D45D0">
              <w:rPr>
                <w:rFonts w:ascii="Times New Roman" w:eastAsia="Times New Roman" w:hAnsi="Times New Roman"/>
                <w:color w:val="000000"/>
                <w:sz w:val="28"/>
                <w:szCs w:val="28"/>
                <w:lang w:val="sq-AL"/>
              </w:rPr>
              <w:t>s</w:t>
            </w:r>
            <w:r w:rsidRPr="009C6073">
              <w:rPr>
                <w:rFonts w:ascii="Times New Roman" w:eastAsia="Times New Roman" w:hAnsi="Times New Roman"/>
                <w:color w:val="000000"/>
                <w:sz w:val="28"/>
                <w:szCs w:val="28"/>
                <w:lang w:val="sq-AL"/>
              </w:rPr>
              <w:t>orizim</w:t>
            </w:r>
            <w:proofErr w:type="spellEnd"/>
            <w:r w:rsidRPr="009C6073">
              <w:rPr>
                <w:rFonts w:ascii="Times New Roman" w:eastAsia="Times New Roman" w:hAnsi="Times New Roman"/>
                <w:color w:val="000000"/>
                <w:sz w:val="28"/>
                <w:szCs w:val="28"/>
                <w:lang w:val="sq-AL"/>
              </w:rPr>
              <w:t xml:space="preserve"> ne sport </w:t>
            </w:r>
            <w:r w:rsidRPr="009C6073">
              <w:rPr>
                <w:rFonts w:ascii="Times New Roman" w:eastAsia="Times New Roman" w:hAnsi="Times New Roman"/>
                <w:b/>
                <w:color w:val="000000"/>
                <w:sz w:val="28"/>
                <w:szCs w:val="28"/>
                <w:lang w:val="sq-AL"/>
              </w:rPr>
              <w:t>(a)</w:t>
            </w:r>
          </w:p>
        </w:tc>
        <w:tc>
          <w:tcPr>
            <w:tcW w:w="920" w:type="dxa"/>
            <w:tcBorders>
              <w:top w:val="nil"/>
              <w:left w:val="nil"/>
              <w:bottom w:val="nil"/>
              <w:right w:val="nil"/>
            </w:tcBorders>
            <w:shd w:val="clear" w:color="auto" w:fill="auto"/>
            <w:noWrap/>
            <w:vAlign w:val="bottom"/>
            <w:hideMark/>
          </w:tcPr>
          <w:p w:rsidR="00505080" w:rsidRPr="009C6073" w:rsidRDefault="00505080" w:rsidP="00C73263">
            <w:pPr>
              <w:spacing w:after="0" w:line="240" w:lineRule="auto"/>
              <w:jc w:val="both"/>
              <w:rPr>
                <w:rFonts w:ascii="Times New Roman" w:eastAsia="Times New Roman" w:hAnsi="Times New Roman"/>
                <w:color w:val="000000"/>
                <w:sz w:val="28"/>
                <w:szCs w:val="28"/>
                <w:lang w:val="sq-AL"/>
              </w:rPr>
            </w:pPr>
            <w:r w:rsidRPr="009C6073">
              <w:rPr>
                <w:rFonts w:ascii="Times New Roman" w:eastAsia="Times New Roman" w:hAnsi="Times New Roman"/>
                <w:color w:val="000000"/>
                <w:sz w:val="28"/>
                <w:szCs w:val="28"/>
                <w:lang w:val="sq-AL"/>
              </w:rPr>
              <w:t>15%</w:t>
            </w:r>
          </w:p>
        </w:tc>
        <w:tc>
          <w:tcPr>
            <w:tcW w:w="2100" w:type="dxa"/>
            <w:tcBorders>
              <w:top w:val="nil"/>
              <w:left w:val="nil"/>
              <w:bottom w:val="nil"/>
              <w:right w:val="nil"/>
            </w:tcBorders>
            <w:shd w:val="clear" w:color="auto" w:fill="auto"/>
            <w:noWrap/>
            <w:vAlign w:val="bottom"/>
            <w:hideMark/>
          </w:tcPr>
          <w:p w:rsidR="00505080" w:rsidRPr="009C6073" w:rsidRDefault="00505080" w:rsidP="00C73263">
            <w:pPr>
              <w:spacing w:after="0" w:line="240" w:lineRule="auto"/>
              <w:jc w:val="both"/>
              <w:rPr>
                <w:rFonts w:ascii="Times New Roman" w:eastAsia="Times New Roman" w:hAnsi="Times New Roman"/>
                <w:color w:val="000000"/>
                <w:sz w:val="28"/>
                <w:szCs w:val="28"/>
                <w:lang w:val="sq-AL"/>
              </w:rPr>
            </w:pPr>
            <w:r w:rsidRPr="009C6073">
              <w:rPr>
                <w:rFonts w:ascii="Times New Roman" w:eastAsia="Times New Roman" w:hAnsi="Times New Roman"/>
                <w:color w:val="000000"/>
                <w:sz w:val="28"/>
                <w:szCs w:val="28"/>
                <w:lang w:val="sq-AL"/>
              </w:rPr>
              <w:t xml:space="preserve">                         22,500 </w:t>
            </w:r>
          </w:p>
        </w:tc>
      </w:tr>
      <w:tr w:rsidR="00505080" w:rsidRPr="009C6073" w:rsidTr="004963BD">
        <w:trPr>
          <w:trHeight w:val="285"/>
        </w:trPr>
        <w:tc>
          <w:tcPr>
            <w:tcW w:w="4480" w:type="dxa"/>
            <w:tcBorders>
              <w:top w:val="nil"/>
              <w:left w:val="nil"/>
              <w:bottom w:val="nil"/>
              <w:right w:val="nil"/>
            </w:tcBorders>
            <w:shd w:val="clear" w:color="auto" w:fill="auto"/>
            <w:noWrap/>
            <w:vAlign w:val="bottom"/>
            <w:hideMark/>
          </w:tcPr>
          <w:p w:rsidR="00505080" w:rsidRPr="009C6073" w:rsidRDefault="00505080" w:rsidP="00C73263">
            <w:pPr>
              <w:spacing w:after="0" w:line="240" w:lineRule="auto"/>
              <w:jc w:val="both"/>
              <w:rPr>
                <w:rFonts w:ascii="Times New Roman" w:eastAsia="Times New Roman" w:hAnsi="Times New Roman"/>
                <w:color w:val="000000"/>
                <w:sz w:val="28"/>
                <w:szCs w:val="28"/>
                <w:lang w:val="sq-AL"/>
              </w:rPr>
            </w:pPr>
            <w:r w:rsidRPr="009C6073">
              <w:rPr>
                <w:rFonts w:ascii="Times New Roman" w:eastAsia="Times New Roman" w:hAnsi="Times New Roman"/>
                <w:color w:val="000000"/>
                <w:sz w:val="28"/>
                <w:szCs w:val="28"/>
                <w:lang w:val="sq-AL"/>
              </w:rPr>
              <w:t xml:space="preserve">+ shpenzim i </w:t>
            </w:r>
            <w:r w:rsidR="009D45D0" w:rsidRPr="009C6073">
              <w:rPr>
                <w:rFonts w:ascii="Times New Roman" w:eastAsia="Times New Roman" w:hAnsi="Times New Roman"/>
                <w:color w:val="000000"/>
                <w:sz w:val="28"/>
                <w:szCs w:val="28"/>
                <w:lang w:val="sq-AL"/>
              </w:rPr>
              <w:t>zbritshëm</w:t>
            </w:r>
          </w:p>
        </w:tc>
        <w:tc>
          <w:tcPr>
            <w:tcW w:w="920" w:type="dxa"/>
            <w:tcBorders>
              <w:top w:val="nil"/>
              <w:left w:val="nil"/>
              <w:bottom w:val="nil"/>
              <w:right w:val="nil"/>
            </w:tcBorders>
            <w:shd w:val="clear" w:color="auto" w:fill="auto"/>
            <w:noWrap/>
            <w:vAlign w:val="bottom"/>
            <w:hideMark/>
          </w:tcPr>
          <w:p w:rsidR="00505080" w:rsidRPr="009C6073" w:rsidRDefault="00505080" w:rsidP="00C73263">
            <w:pPr>
              <w:spacing w:after="0" w:line="240" w:lineRule="auto"/>
              <w:jc w:val="both"/>
              <w:rPr>
                <w:rFonts w:ascii="Times New Roman" w:eastAsia="Times New Roman" w:hAnsi="Times New Roman"/>
                <w:color w:val="000000"/>
                <w:sz w:val="28"/>
                <w:szCs w:val="28"/>
                <w:lang w:val="sq-AL"/>
              </w:rPr>
            </w:pPr>
          </w:p>
        </w:tc>
        <w:tc>
          <w:tcPr>
            <w:tcW w:w="2100" w:type="dxa"/>
            <w:tcBorders>
              <w:top w:val="nil"/>
              <w:left w:val="nil"/>
              <w:bottom w:val="nil"/>
              <w:right w:val="nil"/>
            </w:tcBorders>
            <w:shd w:val="clear" w:color="auto" w:fill="auto"/>
            <w:noWrap/>
            <w:vAlign w:val="bottom"/>
            <w:hideMark/>
          </w:tcPr>
          <w:p w:rsidR="00505080" w:rsidRPr="009C6073" w:rsidRDefault="00505080" w:rsidP="00C73263">
            <w:pPr>
              <w:spacing w:after="0" w:line="240" w:lineRule="auto"/>
              <w:jc w:val="both"/>
              <w:rPr>
                <w:rFonts w:ascii="Times New Roman" w:eastAsia="Times New Roman" w:hAnsi="Times New Roman"/>
                <w:color w:val="000000"/>
                <w:sz w:val="28"/>
                <w:szCs w:val="28"/>
                <w:lang w:val="sq-AL"/>
              </w:rPr>
            </w:pPr>
            <w:r w:rsidRPr="009C6073">
              <w:rPr>
                <w:rFonts w:ascii="Times New Roman" w:eastAsia="Times New Roman" w:hAnsi="Times New Roman"/>
                <w:color w:val="000000"/>
                <w:sz w:val="28"/>
                <w:szCs w:val="28"/>
                <w:lang w:val="sq-AL"/>
              </w:rPr>
              <w:t xml:space="preserve">                           1,013 </w:t>
            </w:r>
          </w:p>
        </w:tc>
      </w:tr>
      <w:tr w:rsidR="00505080" w:rsidRPr="009C6073" w:rsidTr="004963BD">
        <w:trPr>
          <w:trHeight w:val="285"/>
        </w:trPr>
        <w:tc>
          <w:tcPr>
            <w:tcW w:w="4480" w:type="dxa"/>
            <w:tcBorders>
              <w:top w:val="nil"/>
              <w:left w:val="nil"/>
              <w:bottom w:val="nil"/>
              <w:right w:val="nil"/>
            </w:tcBorders>
            <w:shd w:val="clear" w:color="auto" w:fill="auto"/>
            <w:noWrap/>
            <w:vAlign w:val="bottom"/>
            <w:hideMark/>
          </w:tcPr>
          <w:p w:rsidR="00505080" w:rsidRPr="009C6073" w:rsidRDefault="00505080" w:rsidP="00C73263">
            <w:pPr>
              <w:spacing w:after="0" w:line="240" w:lineRule="auto"/>
              <w:jc w:val="both"/>
              <w:rPr>
                <w:rFonts w:ascii="Times New Roman" w:eastAsia="Times New Roman" w:hAnsi="Times New Roman"/>
                <w:b/>
                <w:bCs/>
                <w:color w:val="000000"/>
                <w:sz w:val="28"/>
                <w:szCs w:val="28"/>
                <w:lang w:val="sq-AL"/>
              </w:rPr>
            </w:pPr>
            <w:r w:rsidRPr="009C6073">
              <w:rPr>
                <w:rFonts w:ascii="Times New Roman" w:eastAsia="Times New Roman" w:hAnsi="Times New Roman"/>
                <w:b/>
                <w:bCs/>
                <w:color w:val="000000"/>
                <w:sz w:val="28"/>
                <w:szCs w:val="28"/>
                <w:lang w:val="sq-AL"/>
              </w:rPr>
              <w:t>Kont</w:t>
            </w:r>
            <w:r w:rsidR="009D45D0">
              <w:rPr>
                <w:rFonts w:ascii="Times New Roman" w:eastAsia="Times New Roman" w:hAnsi="Times New Roman"/>
                <w:b/>
                <w:bCs/>
                <w:color w:val="000000"/>
                <w:sz w:val="28"/>
                <w:szCs w:val="28"/>
                <w:lang w:val="sq-AL"/>
              </w:rPr>
              <w:t>r</w:t>
            </w:r>
            <w:r w:rsidRPr="009C6073">
              <w:rPr>
                <w:rFonts w:ascii="Times New Roman" w:eastAsia="Times New Roman" w:hAnsi="Times New Roman"/>
                <w:b/>
                <w:bCs/>
                <w:color w:val="000000"/>
                <w:sz w:val="28"/>
                <w:szCs w:val="28"/>
                <w:lang w:val="sq-AL"/>
              </w:rPr>
              <w:t xml:space="preserve">ibuti nga buxheti </w:t>
            </w:r>
          </w:p>
        </w:tc>
        <w:tc>
          <w:tcPr>
            <w:tcW w:w="920" w:type="dxa"/>
            <w:tcBorders>
              <w:top w:val="nil"/>
              <w:left w:val="nil"/>
              <w:bottom w:val="nil"/>
              <w:right w:val="nil"/>
            </w:tcBorders>
            <w:shd w:val="clear" w:color="auto" w:fill="auto"/>
            <w:noWrap/>
            <w:vAlign w:val="bottom"/>
            <w:hideMark/>
          </w:tcPr>
          <w:p w:rsidR="00505080" w:rsidRPr="009C6073" w:rsidRDefault="00505080" w:rsidP="00C73263">
            <w:pPr>
              <w:spacing w:after="0" w:line="240" w:lineRule="auto"/>
              <w:jc w:val="both"/>
              <w:rPr>
                <w:rFonts w:ascii="Times New Roman" w:eastAsia="Times New Roman" w:hAnsi="Times New Roman"/>
                <w:b/>
                <w:bCs/>
                <w:color w:val="000000"/>
                <w:sz w:val="28"/>
                <w:szCs w:val="28"/>
                <w:lang w:val="sq-AL"/>
              </w:rPr>
            </w:pPr>
            <w:r w:rsidRPr="009C6073">
              <w:rPr>
                <w:rFonts w:ascii="Times New Roman" w:eastAsia="Times New Roman" w:hAnsi="Times New Roman"/>
                <w:b/>
                <w:bCs/>
                <w:color w:val="000000"/>
                <w:sz w:val="28"/>
                <w:szCs w:val="28"/>
                <w:lang w:val="sq-AL"/>
              </w:rPr>
              <w:t>(b)</w:t>
            </w:r>
          </w:p>
        </w:tc>
        <w:tc>
          <w:tcPr>
            <w:tcW w:w="2100" w:type="dxa"/>
            <w:tcBorders>
              <w:top w:val="nil"/>
              <w:left w:val="nil"/>
              <w:bottom w:val="nil"/>
              <w:right w:val="nil"/>
            </w:tcBorders>
            <w:shd w:val="clear" w:color="auto" w:fill="auto"/>
            <w:noWrap/>
            <w:vAlign w:val="bottom"/>
            <w:hideMark/>
          </w:tcPr>
          <w:p w:rsidR="00505080" w:rsidRPr="009C6073" w:rsidRDefault="00505080" w:rsidP="00C73263">
            <w:pPr>
              <w:spacing w:after="0" w:line="240" w:lineRule="auto"/>
              <w:jc w:val="both"/>
              <w:rPr>
                <w:rFonts w:ascii="Times New Roman" w:eastAsia="Times New Roman" w:hAnsi="Times New Roman"/>
                <w:b/>
                <w:bCs/>
                <w:color w:val="000000"/>
                <w:sz w:val="28"/>
                <w:szCs w:val="28"/>
                <w:lang w:val="sq-AL"/>
              </w:rPr>
            </w:pPr>
            <w:r w:rsidRPr="009C6073">
              <w:rPr>
                <w:rFonts w:ascii="Times New Roman" w:eastAsia="Times New Roman" w:hAnsi="Times New Roman"/>
                <w:b/>
                <w:bCs/>
                <w:color w:val="000000"/>
                <w:sz w:val="28"/>
                <w:szCs w:val="28"/>
                <w:lang w:val="sq-AL"/>
              </w:rPr>
              <w:t xml:space="preserve">                         23,513 </w:t>
            </w:r>
          </w:p>
        </w:tc>
      </w:tr>
      <w:tr w:rsidR="00505080" w:rsidRPr="009C6073" w:rsidTr="004963BD">
        <w:trPr>
          <w:trHeight w:val="285"/>
        </w:trPr>
        <w:tc>
          <w:tcPr>
            <w:tcW w:w="4480" w:type="dxa"/>
            <w:tcBorders>
              <w:top w:val="nil"/>
              <w:left w:val="nil"/>
              <w:bottom w:val="nil"/>
              <w:right w:val="nil"/>
            </w:tcBorders>
            <w:shd w:val="clear" w:color="auto" w:fill="auto"/>
            <w:noWrap/>
            <w:vAlign w:val="bottom"/>
            <w:hideMark/>
          </w:tcPr>
          <w:p w:rsidR="00505080" w:rsidRPr="009C6073" w:rsidRDefault="00505080" w:rsidP="00C73263">
            <w:pPr>
              <w:spacing w:after="0" w:line="240" w:lineRule="auto"/>
              <w:jc w:val="both"/>
              <w:rPr>
                <w:rFonts w:ascii="Times New Roman" w:eastAsia="Times New Roman" w:hAnsi="Times New Roman"/>
                <w:i/>
                <w:iCs/>
                <w:color w:val="000000"/>
                <w:sz w:val="28"/>
                <w:szCs w:val="28"/>
                <w:lang w:val="sq-AL"/>
              </w:rPr>
            </w:pPr>
          </w:p>
        </w:tc>
        <w:tc>
          <w:tcPr>
            <w:tcW w:w="920" w:type="dxa"/>
            <w:tcBorders>
              <w:top w:val="nil"/>
              <w:left w:val="nil"/>
              <w:bottom w:val="nil"/>
              <w:right w:val="nil"/>
            </w:tcBorders>
            <w:shd w:val="clear" w:color="auto" w:fill="auto"/>
            <w:noWrap/>
            <w:vAlign w:val="bottom"/>
            <w:hideMark/>
          </w:tcPr>
          <w:p w:rsidR="00505080" w:rsidRPr="009C6073" w:rsidRDefault="00505080" w:rsidP="00C73263">
            <w:pPr>
              <w:spacing w:after="0" w:line="240" w:lineRule="auto"/>
              <w:jc w:val="both"/>
              <w:rPr>
                <w:rFonts w:ascii="Times New Roman" w:eastAsia="Times New Roman" w:hAnsi="Times New Roman"/>
                <w:sz w:val="28"/>
                <w:szCs w:val="28"/>
                <w:lang w:val="sq-AL"/>
              </w:rPr>
            </w:pPr>
          </w:p>
        </w:tc>
        <w:tc>
          <w:tcPr>
            <w:tcW w:w="2100" w:type="dxa"/>
            <w:tcBorders>
              <w:top w:val="nil"/>
              <w:left w:val="nil"/>
              <w:bottom w:val="nil"/>
              <w:right w:val="nil"/>
            </w:tcBorders>
            <w:shd w:val="clear" w:color="auto" w:fill="auto"/>
            <w:noWrap/>
            <w:vAlign w:val="bottom"/>
            <w:hideMark/>
          </w:tcPr>
          <w:p w:rsidR="00505080" w:rsidRPr="009C6073" w:rsidRDefault="00505080" w:rsidP="00C73263">
            <w:pPr>
              <w:spacing w:after="0" w:line="240" w:lineRule="auto"/>
              <w:jc w:val="both"/>
              <w:rPr>
                <w:rFonts w:ascii="Times New Roman" w:eastAsia="Times New Roman" w:hAnsi="Times New Roman"/>
                <w:sz w:val="28"/>
                <w:szCs w:val="28"/>
                <w:lang w:val="sq-AL"/>
              </w:rPr>
            </w:pPr>
          </w:p>
        </w:tc>
      </w:tr>
      <w:tr w:rsidR="00505080" w:rsidRPr="009C6073" w:rsidTr="004963BD">
        <w:trPr>
          <w:trHeight w:val="285"/>
        </w:trPr>
        <w:tc>
          <w:tcPr>
            <w:tcW w:w="4480" w:type="dxa"/>
            <w:tcBorders>
              <w:top w:val="nil"/>
              <w:left w:val="nil"/>
              <w:bottom w:val="nil"/>
              <w:right w:val="nil"/>
            </w:tcBorders>
            <w:shd w:val="clear" w:color="auto" w:fill="auto"/>
            <w:noWrap/>
            <w:vAlign w:val="bottom"/>
            <w:hideMark/>
          </w:tcPr>
          <w:p w:rsidR="00505080" w:rsidRPr="009C6073" w:rsidRDefault="00505080" w:rsidP="00C73263">
            <w:pPr>
              <w:spacing w:after="0" w:line="240" w:lineRule="auto"/>
              <w:jc w:val="both"/>
              <w:rPr>
                <w:rFonts w:ascii="Times New Roman" w:eastAsia="Times New Roman" w:hAnsi="Times New Roman"/>
                <w:color w:val="000000"/>
                <w:sz w:val="28"/>
                <w:szCs w:val="28"/>
                <w:lang w:val="sq-AL"/>
              </w:rPr>
            </w:pPr>
            <w:r w:rsidRPr="009C6073">
              <w:rPr>
                <w:rFonts w:ascii="Times New Roman" w:eastAsia="Times New Roman" w:hAnsi="Times New Roman"/>
                <w:color w:val="000000"/>
                <w:sz w:val="28"/>
                <w:szCs w:val="28"/>
                <w:lang w:val="sq-AL"/>
              </w:rPr>
              <w:t xml:space="preserve">Kontribut nga </w:t>
            </w:r>
            <w:proofErr w:type="spellStart"/>
            <w:r w:rsidRPr="009C6073">
              <w:rPr>
                <w:rFonts w:ascii="Times New Roman" w:eastAsia="Times New Roman" w:hAnsi="Times New Roman"/>
                <w:color w:val="000000"/>
                <w:sz w:val="28"/>
                <w:szCs w:val="28"/>
                <w:lang w:val="sq-AL"/>
              </w:rPr>
              <w:t>spon</w:t>
            </w:r>
            <w:r w:rsidR="009D45D0">
              <w:rPr>
                <w:rFonts w:ascii="Times New Roman" w:eastAsia="Times New Roman" w:hAnsi="Times New Roman"/>
                <w:color w:val="000000"/>
                <w:sz w:val="28"/>
                <w:szCs w:val="28"/>
                <w:lang w:val="sq-AL"/>
              </w:rPr>
              <w:t>s</w:t>
            </w:r>
            <w:r w:rsidRPr="009C6073">
              <w:rPr>
                <w:rFonts w:ascii="Times New Roman" w:eastAsia="Times New Roman" w:hAnsi="Times New Roman"/>
                <w:color w:val="000000"/>
                <w:sz w:val="28"/>
                <w:szCs w:val="28"/>
                <w:lang w:val="sq-AL"/>
              </w:rPr>
              <w:t>orizuesi</w:t>
            </w:r>
            <w:proofErr w:type="spellEnd"/>
          </w:p>
        </w:tc>
        <w:tc>
          <w:tcPr>
            <w:tcW w:w="920" w:type="dxa"/>
            <w:tcBorders>
              <w:top w:val="nil"/>
              <w:left w:val="nil"/>
              <w:bottom w:val="nil"/>
              <w:right w:val="nil"/>
            </w:tcBorders>
            <w:shd w:val="clear" w:color="auto" w:fill="auto"/>
            <w:noWrap/>
            <w:vAlign w:val="bottom"/>
            <w:hideMark/>
          </w:tcPr>
          <w:p w:rsidR="00505080" w:rsidRPr="009C6073" w:rsidRDefault="00505080" w:rsidP="00C73263">
            <w:pPr>
              <w:pStyle w:val="ListParagraph"/>
              <w:spacing w:after="0" w:line="240" w:lineRule="auto"/>
              <w:ind w:left="0"/>
              <w:jc w:val="both"/>
              <w:rPr>
                <w:rFonts w:ascii="Times New Roman" w:eastAsia="Times New Roman" w:hAnsi="Times New Roman"/>
                <w:color w:val="000000"/>
                <w:sz w:val="28"/>
                <w:szCs w:val="28"/>
                <w:lang w:val="sq-AL"/>
              </w:rPr>
            </w:pPr>
            <w:r w:rsidRPr="009C6073">
              <w:rPr>
                <w:rFonts w:ascii="Times New Roman" w:eastAsia="Times New Roman" w:hAnsi="Times New Roman"/>
                <w:color w:val="000000"/>
                <w:sz w:val="28"/>
                <w:szCs w:val="28"/>
                <w:lang w:val="sq-AL"/>
              </w:rPr>
              <w:t>a x 30%</w:t>
            </w:r>
          </w:p>
        </w:tc>
        <w:tc>
          <w:tcPr>
            <w:tcW w:w="2100" w:type="dxa"/>
            <w:tcBorders>
              <w:top w:val="nil"/>
              <w:left w:val="nil"/>
              <w:bottom w:val="nil"/>
              <w:right w:val="nil"/>
            </w:tcBorders>
            <w:shd w:val="clear" w:color="auto" w:fill="auto"/>
            <w:noWrap/>
            <w:vAlign w:val="bottom"/>
            <w:hideMark/>
          </w:tcPr>
          <w:p w:rsidR="00505080" w:rsidRPr="009C6073" w:rsidRDefault="00505080" w:rsidP="00C73263">
            <w:pPr>
              <w:spacing w:after="0" w:line="240" w:lineRule="auto"/>
              <w:jc w:val="both"/>
              <w:rPr>
                <w:rFonts w:ascii="Times New Roman" w:eastAsia="Times New Roman" w:hAnsi="Times New Roman"/>
                <w:color w:val="000000"/>
                <w:sz w:val="28"/>
                <w:szCs w:val="28"/>
                <w:lang w:val="sq-AL"/>
              </w:rPr>
            </w:pPr>
            <w:r w:rsidRPr="009C6073">
              <w:rPr>
                <w:rFonts w:ascii="Times New Roman" w:eastAsia="Times New Roman" w:hAnsi="Times New Roman"/>
                <w:color w:val="000000"/>
                <w:sz w:val="28"/>
                <w:szCs w:val="28"/>
                <w:lang w:val="sq-AL"/>
              </w:rPr>
              <w:t xml:space="preserve">                           6,750 </w:t>
            </w:r>
          </w:p>
        </w:tc>
      </w:tr>
      <w:tr w:rsidR="00505080" w:rsidRPr="009C6073" w:rsidTr="004963BD">
        <w:trPr>
          <w:trHeight w:val="285"/>
        </w:trPr>
        <w:tc>
          <w:tcPr>
            <w:tcW w:w="4480" w:type="dxa"/>
            <w:tcBorders>
              <w:top w:val="nil"/>
              <w:left w:val="nil"/>
              <w:bottom w:val="nil"/>
              <w:right w:val="nil"/>
            </w:tcBorders>
            <w:shd w:val="clear" w:color="auto" w:fill="auto"/>
            <w:noWrap/>
            <w:vAlign w:val="bottom"/>
            <w:hideMark/>
          </w:tcPr>
          <w:p w:rsidR="00505080" w:rsidRPr="009C6073" w:rsidRDefault="00505080" w:rsidP="00C73263">
            <w:pPr>
              <w:spacing w:after="0" w:line="240" w:lineRule="auto"/>
              <w:jc w:val="both"/>
              <w:rPr>
                <w:rFonts w:ascii="Times New Roman" w:eastAsia="Times New Roman" w:hAnsi="Times New Roman"/>
                <w:color w:val="000000"/>
                <w:sz w:val="28"/>
                <w:szCs w:val="28"/>
                <w:lang w:val="sq-AL"/>
              </w:rPr>
            </w:pPr>
            <w:r w:rsidRPr="009C6073">
              <w:rPr>
                <w:rFonts w:ascii="Times New Roman" w:eastAsia="Times New Roman" w:hAnsi="Times New Roman"/>
                <w:color w:val="000000"/>
                <w:sz w:val="28"/>
                <w:szCs w:val="28"/>
                <w:lang w:val="sq-AL"/>
              </w:rPr>
              <w:t xml:space="preserve">- shpenzim i </w:t>
            </w:r>
            <w:r w:rsidR="009D45D0" w:rsidRPr="009C6073">
              <w:rPr>
                <w:rFonts w:ascii="Times New Roman" w:eastAsia="Times New Roman" w:hAnsi="Times New Roman"/>
                <w:color w:val="000000"/>
                <w:sz w:val="28"/>
                <w:szCs w:val="28"/>
                <w:lang w:val="sq-AL"/>
              </w:rPr>
              <w:t>zbritshëm</w:t>
            </w:r>
            <w:r w:rsidRPr="009C6073">
              <w:rPr>
                <w:rFonts w:ascii="Times New Roman" w:eastAsia="Times New Roman" w:hAnsi="Times New Roman"/>
                <w:color w:val="000000"/>
                <w:sz w:val="28"/>
                <w:szCs w:val="28"/>
                <w:lang w:val="sq-AL"/>
              </w:rPr>
              <w:t xml:space="preserve"> (tatim fitimi)</w:t>
            </w:r>
          </w:p>
        </w:tc>
        <w:tc>
          <w:tcPr>
            <w:tcW w:w="920" w:type="dxa"/>
            <w:tcBorders>
              <w:top w:val="nil"/>
              <w:left w:val="nil"/>
              <w:bottom w:val="nil"/>
              <w:right w:val="nil"/>
            </w:tcBorders>
            <w:shd w:val="clear" w:color="auto" w:fill="auto"/>
            <w:noWrap/>
            <w:vAlign w:val="bottom"/>
            <w:hideMark/>
          </w:tcPr>
          <w:p w:rsidR="00505080" w:rsidRPr="009C6073" w:rsidRDefault="00505080" w:rsidP="00C73263">
            <w:pPr>
              <w:spacing w:after="0" w:line="240" w:lineRule="auto"/>
              <w:jc w:val="both"/>
              <w:rPr>
                <w:rFonts w:ascii="Times New Roman" w:eastAsia="Times New Roman" w:hAnsi="Times New Roman"/>
                <w:color w:val="000000"/>
                <w:sz w:val="28"/>
                <w:szCs w:val="28"/>
                <w:lang w:val="sq-AL"/>
              </w:rPr>
            </w:pPr>
          </w:p>
        </w:tc>
        <w:tc>
          <w:tcPr>
            <w:tcW w:w="2100" w:type="dxa"/>
            <w:tcBorders>
              <w:top w:val="nil"/>
              <w:left w:val="nil"/>
              <w:bottom w:val="nil"/>
              <w:right w:val="nil"/>
            </w:tcBorders>
            <w:shd w:val="clear" w:color="auto" w:fill="auto"/>
            <w:noWrap/>
            <w:vAlign w:val="bottom"/>
            <w:hideMark/>
          </w:tcPr>
          <w:p w:rsidR="00505080" w:rsidRPr="009C6073" w:rsidRDefault="00505080" w:rsidP="00C73263">
            <w:pPr>
              <w:spacing w:after="0" w:line="240" w:lineRule="auto"/>
              <w:jc w:val="both"/>
              <w:rPr>
                <w:rFonts w:ascii="Times New Roman" w:eastAsia="Times New Roman" w:hAnsi="Times New Roman"/>
                <w:color w:val="000000"/>
                <w:sz w:val="28"/>
                <w:szCs w:val="28"/>
                <w:lang w:val="sq-AL"/>
              </w:rPr>
            </w:pPr>
            <w:r w:rsidRPr="009C6073">
              <w:rPr>
                <w:rFonts w:ascii="Times New Roman" w:eastAsia="Times New Roman" w:hAnsi="Times New Roman"/>
                <w:color w:val="000000"/>
                <w:sz w:val="28"/>
                <w:szCs w:val="28"/>
                <w:lang w:val="sq-AL"/>
              </w:rPr>
              <w:t xml:space="preserve">                         (1,013)</w:t>
            </w:r>
          </w:p>
        </w:tc>
      </w:tr>
      <w:tr w:rsidR="00505080" w:rsidRPr="009C6073" w:rsidTr="004963BD">
        <w:trPr>
          <w:trHeight w:val="285"/>
        </w:trPr>
        <w:tc>
          <w:tcPr>
            <w:tcW w:w="4480" w:type="dxa"/>
            <w:tcBorders>
              <w:top w:val="nil"/>
              <w:left w:val="nil"/>
              <w:bottom w:val="nil"/>
              <w:right w:val="nil"/>
            </w:tcBorders>
            <w:shd w:val="clear" w:color="auto" w:fill="auto"/>
            <w:noWrap/>
            <w:vAlign w:val="bottom"/>
            <w:hideMark/>
          </w:tcPr>
          <w:p w:rsidR="00505080" w:rsidRPr="009C6073" w:rsidRDefault="00505080" w:rsidP="00C73263">
            <w:pPr>
              <w:spacing w:after="0" w:line="240" w:lineRule="auto"/>
              <w:jc w:val="both"/>
              <w:rPr>
                <w:rFonts w:ascii="Times New Roman" w:eastAsia="Times New Roman" w:hAnsi="Times New Roman"/>
                <w:b/>
                <w:bCs/>
                <w:color w:val="000000"/>
                <w:sz w:val="28"/>
                <w:szCs w:val="28"/>
                <w:lang w:val="sq-AL"/>
              </w:rPr>
            </w:pPr>
            <w:r w:rsidRPr="009C6073">
              <w:rPr>
                <w:rFonts w:ascii="Times New Roman" w:eastAsia="Times New Roman" w:hAnsi="Times New Roman"/>
                <w:b/>
                <w:bCs/>
                <w:color w:val="000000"/>
                <w:sz w:val="28"/>
                <w:szCs w:val="28"/>
                <w:lang w:val="sq-AL"/>
              </w:rPr>
              <w:t xml:space="preserve">Kontribut neto nga </w:t>
            </w:r>
            <w:proofErr w:type="spellStart"/>
            <w:r w:rsidRPr="009C6073">
              <w:rPr>
                <w:rFonts w:ascii="Times New Roman" w:eastAsia="Times New Roman" w:hAnsi="Times New Roman"/>
                <w:b/>
                <w:bCs/>
                <w:color w:val="000000"/>
                <w:sz w:val="28"/>
                <w:szCs w:val="28"/>
                <w:lang w:val="sq-AL"/>
              </w:rPr>
              <w:t>spon</w:t>
            </w:r>
            <w:r w:rsidR="009D45D0">
              <w:rPr>
                <w:rFonts w:ascii="Times New Roman" w:eastAsia="Times New Roman" w:hAnsi="Times New Roman"/>
                <w:b/>
                <w:bCs/>
                <w:color w:val="000000"/>
                <w:sz w:val="28"/>
                <w:szCs w:val="28"/>
                <w:lang w:val="sq-AL"/>
              </w:rPr>
              <w:t>s</w:t>
            </w:r>
            <w:r w:rsidRPr="009C6073">
              <w:rPr>
                <w:rFonts w:ascii="Times New Roman" w:eastAsia="Times New Roman" w:hAnsi="Times New Roman"/>
                <w:b/>
                <w:bCs/>
                <w:color w:val="000000"/>
                <w:sz w:val="28"/>
                <w:szCs w:val="28"/>
                <w:lang w:val="sq-AL"/>
              </w:rPr>
              <w:t>orizuesi</w:t>
            </w:r>
            <w:proofErr w:type="spellEnd"/>
          </w:p>
        </w:tc>
        <w:tc>
          <w:tcPr>
            <w:tcW w:w="920" w:type="dxa"/>
            <w:tcBorders>
              <w:top w:val="nil"/>
              <w:left w:val="nil"/>
              <w:bottom w:val="nil"/>
              <w:right w:val="nil"/>
            </w:tcBorders>
            <w:shd w:val="clear" w:color="auto" w:fill="auto"/>
            <w:noWrap/>
            <w:vAlign w:val="bottom"/>
            <w:hideMark/>
          </w:tcPr>
          <w:p w:rsidR="00505080" w:rsidRPr="009C6073" w:rsidRDefault="00505080" w:rsidP="00C73263">
            <w:pPr>
              <w:spacing w:after="0" w:line="240" w:lineRule="auto"/>
              <w:jc w:val="both"/>
              <w:rPr>
                <w:rFonts w:ascii="Times New Roman" w:eastAsia="Times New Roman" w:hAnsi="Times New Roman"/>
                <w:b/>
                <w:bCs/>
                <w:color w:val="000000"/>
                <w:sz w:val="28"/>
                <w:szCs w:val="28"/>
                <w:lang w:val="sq-AL"/>
              </w:rPr>
            </w:pPr>
            <w:r w:rsidRPr="009C6073">
              <w:rPr>
                <w:rFonts w:ascii="Times New Roman" w:eastAsia="Times New Roman" w:hAnsi="Times New Roman"/>
                <w:b/>
                <w:bCs/>
                <w:color w:val="000000"/>
                <w:sz w:val="28"/>
                <w:szCs w:val="28"/>
                <w:lang w:val="sq-AL"/>
              </w:rPr>
              <w:t>(c)</w:t>
            </w:r>
          </w:p>
        </w:tc>
        <w:tc>
          <w:tcPr>
            <w:tcW w:w="2100" w:type="dxa"/>
            <w:tcBorders>
              <w:top w:val="nil"/>
              <w:left w:val="nil"/>
              <w:bottom w:val="nil"/>
              <w:right w:val="nil"/>
            </w:tcBorders>
            <w:shd w:val="clear" w:color="auto" w:fill="auto"/>
            <w:noWrap/>
            <w:vAlign w:val="bottom"/>
            <w:hideMark/>
          </w:tcPr>
          <w:p w:rsidR="00505080" w:rsidRPr="009C6073" w:rsidRDefault="00505080" w:rsidP="00C73263">
            <w:pPr>
              <w:spacing w:after="0" w:line="240" w:lineRule="auto"/>
              <w:jc w:val="both"/>
              <w:rPr>
                <w:rFonts w:ascii="Times New Roman" w:eastAsia="Times New Roman" w:hAnsi="Times New Roman"/>
                <w:b/>
                <w:bCs/>
                <w:color w:val="000000"/>
                <w:sz w:val="28"/>
                <w:szCs w:val="28"/>
                <w:lang w:val="sq-AL"/>
              </w:rPr>
            </w:pPr>
            <w:r w:rsidRPr="009C6073">
              <w:rPr>
                <w:rFonts w:ascii="Times New Roman" w:eastAsia="Times New Roman" w:hAnsi="Times New Roman"/>
                <w:b/>
                <w:bCs/>
                <w:color w:val="000000"/>
                <w:sz w:val="28"/>
                <w:szCs w:val="28"/>
                <w:lang w:val="sq-AL"/>
              </w:rPr>
              <w:t xml:space="preserve">                           5,738 </w:t>
            </w:r>
          </w:p>
        </w:tc>
      </w:tr>
      <w:tr w:rsidR="00505080" w:rsidRPr="009C6073" w:rsidTr="004963BD">
        <w:trPr>
          <w:trHeight w:val="285"/>
        </w:trPr>
        <w:tc>
          <w:tcPr>
            <w:tcW w:w="4480" w:type="dxa"/>
            <w:tcBorders>
              <w:top w:val="nil"/>
              <w:left w:val="nil"/>
              <w:bottom w:val="nil"/>
              <w:right w:val="nil"/>
            </w:tcBorders>
            <w:shd w:val="clear" w:color="auto" w:fill="auto"/>
            <w:noWrap/>
            <w:vAlign w:val="bottom"/>
            <w:hideMark/>
          </w:tcPr>
          <w:p w:rsidR="00505080" w:rsidRPr="009C6073" w:rsidRDefault="00505080" w:rsidP="00C73263">
            <w:pPr>
              <w:spacing w:after="0" w:line="240" w:lineRule="auto"/>
              <w:jc w:val="both"/>
              <w:rPr>
                <w:rFonts w:ascii="Times New Roman" w:eastAsia="Times New Roman" w:hAnsi="Times New Roman"/>
                <w:i/>
                <w:iCs/>
                <w:color w:val="000000"/>
                <w:sz w:val="28"/>
                <w:szCs w:val="28"/>
                <w:lang w:val="sq-AL"/>
              </w:rPr>
            </w:pPr>
          </w:p>
        </w:tc>
        <w:tc>
          <w:tcPr>
            <w:tcW w:w="920" w:type="dxa"/>
            <w:tcBorders>
              <w:top w:val="nil"/>
              <w:left w:val="nil"/>
              <w:bottom w:val="nil"/>
              <w:right w:val="nil"/>
            </w:tcBorders>
            <w:shd w:val="clear" w:color="auto" w:fill="auto"/>
            <w:noWrap/>
            <w:vAlign w:val="bottom"/>
            <w:hideMark/>
          </w:tcPr>
          <w:p w:rsidR="00505080" w:rsidRPr="009C6073" w:rsidRDefault="00505080" w:rsidP="00C73263">
            <w:pPr>
              <w:spacing w:after="0" w:line="240" w:lineRule="auto"/>
              <w:jc w:val="both"/>
              <w:rPr>
                <w:rFonts w:ascii="Times New Roman" w:eastAsia="Times New Roman" w:hAnsi="Times New Roman"/>
                <w:sz w:val="28"/>
                <w:szCs w:val="28"/>
                <w:lang w:val="sq-AL"/>
              </w:rPr>
            </w:pPr>
          </w:p>
        </w:tc>
        <w:tc>
          <w:tcPr>
            <w:tcW w:w="2100" w:type="dxa"/>
            <w:tcBorders>
              <w:top w:val="nil"/>
              <w:left w:val="nil"/>
              <w:bottom w:val="nil"/>
              <w:right w:val="nil"/>
            </w:tcBorders>
            <w:shd w:val="clear" w:color="auto" w:fill="auto"/>
            <w:noWrap/>
            <w:vAlign w:val="bottom"/>
            <w:hideMark/>
          </w:tcPr>
          <w:p w:rsidR="00505080" w:rsidRPr="009C6073" w:rsidRDefault="00505080" w:rsidP="00C73263">
            <w:pPr>
              <w:spacing w:after="0" w:line="240" w:lineRule="auto"/>
              <w:jc w:val="both"/>
              <w:rPr>
                <w:rFonts w:ascii="Times New Roman" w:eastAsia="Times New Roman" w:hAnsi="Times New Roman"/>
                <w:sz w:val="28"/>
                <w:szCs w:val="28"/>
                <w:lang w:val="sq-AL"/>
              </w:rPr>
            </w:pPr>
          </w:p>
        </w:tc>
      </w:tr>
      <w:tr w:rsidR="00505080" w:rsidRPr="009C6073" w:rsidTr="004963BD">
        <w:trPr>
          <w:trHeight w:val="285"/>
        </w:trPr>
        <w:tc>
          <w:tcPr>
            <w:tcW w:w="4480" w:type="dxa"/>
            <w:tcBorders>
              <w:top w:val="nil"/>
              <w:left w:val="nil"/>
              <w:bottom w:val="nil"/>
              <w:right w:val="nil"/>
            </w:tcBorders>
            <w:shd w:val="clear" w:color="auto" w:fill="auto"/>
            <w:noWrap/>
            <w:vAlign w:val="bottom"/>
            <w:hideMark/>
          </w:tcPr>
          <w:p w:rsidR="00505080" w:rsidRPr="009C6073" w:rsidRDefault="00505080" w:rsidP="00C73263">
            <w:pPr>
              <w:spacing w:after="0" w:line="240" w:lineRule="auto"/>
              <w:jc w:val="both"/>
              <w:rPr>
                <w:rFonts w:ascii="Times New Roman" w:eastAsia="Times New Roman" w:hAnsi="Times New Roman"/>
                <w:b/>
                <w:bCs/>
                <w:color w:val="000000"/>
                <w:sz w:val="28"/>
                <w:szCs w:val="28"/>
                <w:lang w:val="sq-AL"/>
              </w:rPr>
            </w:pPr>
            <w:r w:rsidRPr="009C6073">
              <w:rPr>
                <w:rFonts w:ascii="Times New Roman" w:eastAsia="Times New Roman" w:hAnsi="Times New Roman"/>
                <w:b/>
                <w:bCs/>
                <w:color w:val="000000"/>
                <w:sz w:val="28"/>
                <w:szCs w:val="28"/>
                <w:lang w:val="sq-AL"/>
              </w:rPr>
              <w:t>Totali i investimit n</w:t>
            </w:r>
            <w:r w:rsidR="009D45D0">
              <w:rPr>
                <w:rFonts w:ascii="Times New Roman" w:eastAsia="Times New Roman" w:hAnsi="Times New Roman"/>
                <w:b/>
                <w:bCs/>
                <w:color w:val="000000"/>
                <w:sz w:val="28"/>
                <w:szCs w:val="28"/>
                <w:lang w:val="sq-AL"/>
              </w:rPr>
              <w:t>ë</w:t>
            </w:r>
            <w:r w:rsidRPr="009C6073">
              <w:rPr>
                <w:rFonts w:ascii="Times New Roman" w:eastAsia="Times New Roman" w:hAnsi="Times New Roman"/>
                <w:b/>
                <w:bCs/>
                <w:color w:val="000000"/>
                <w:sz w:val="28"/>
                <w:szCs w:val="28"/>
                <w:lang w:val="sq-AL"/>
              </w:rPr>
              <w:t xml:space="preserve"> sport</w:t>
            </w:r>
          </w:p>
        </w:tc>
        <w:tc>
          <w:tcPr>
            <w:tcW w:w="920" w:type="dxa"/>
            <w:tcBorders>
              <w:top w:val="nil"/>
              <w:left w:val="nil"/>
              <w:bottom w:val="nil"/>
              <w:right w:val="nil"/>
            </w:tcBorders>
            <w:shd w:val="clear" w:color="auto" w:fill="auto"/>
            <w:noWrap/>
            <w:vAlign w:val="bottom"/>
            <w:hideMark/>
          </w:tcPr>
          <w:p w:rsidR="00505080" w:rsidRPr="009C6073" w:rsidRDefault="00505080" w:rsidP="00C73263">
            <w:pPr>
              <w:spacing w:after="0" w:line="240" w:lineRule="auto"/>
              <w:jc w:val="both"/>
              <w:rPr>
                <w:rFonts w:ascii="Times New Roman" w:eastAsia="Times New Roman" w:hAnsi="Times New Roman"/>
                <w:b/>
                <w:bCs/>
                <w:color w:val="000000"/>
                <w:sz w:val="28"/>
                <w:szCs w:val="28"/>
                <w:lang w:val="sq-AL"/>
              </w:rPr>
            </w:pPr>
            <w:r w:rsidRPr="009C6073">
              <w:rPr>
                <w:rFonts w:ascii="Times New Roman" w:eastAsia="Times New Roman" w:hAnsi="Times New Roman"/>
                <w:b/>
                <w:bCs/>
                <w:color w:val="000000"/>
                <w:sz w:val="28"/>
                <w:szCs w:val="28"/>
                <w:lang w:val="sq-AL"/>
              </w:rPr>
              <w:t>b + c</w:t>
            </w:r>
          </w:p>
        </w:tc>
        <w:tc>
          <w:tcPr>
            <w:tcW w:w="2100" w:type="dxa"/>
            <w:tcBorders>
              <w:top w:val="nil"/>
              <w:left w:val="nil"/>
              <w:bottom w:val="nil"/>
              <w:right w:val="nil"/>
            </w:tcBorders>
            <w:shd w:val="clear" w:color="auto" w:fill="auto"/>
            <w:noWrap/>
            <w:vAlign w:val="bottom"/>
            <w:hideMark/>
          </w:tcPr>
          <w:p w:rsidR="00505080" w:rsidRPr="009C6073" w:rsidRDefault="00505080" w:rsidP="00C73263">
            <w:pPr>
              <w:spacing w:after="0" w:line="240" w:lineRule="auto"/>
              <w:jc w:val="both"/>
              <w:rPr>
                <w:rFonts w:ascii="Times New Roman" w:eastAsia="Times New Roman" w:hAnsi="Times New Roman"/>
                <w:b/>
                <w:bCs/>
                <w:color w:val="000000"/>
                <w:sz w:val="28"/>
                <w:szCs w:val="28"/>
                <w:lang w:val="sq-AL"/>
              </w:rPr>
            </w:pPr>
            <w:r w:rsidRPr="009C6073">
              <w:rPr>
                <w:rFonts w:ascii="Times New Roman" w:eastAsia="Times New Roman" w:hAnsi="Times New Roman"/>
                <w:b/>
                <w:bCs/>
                <w:color w:val="000000"/>
                <w:sz w:val="28"/>
                <w:szCs w:val="28"/>
                <w:lang w:val="sq-AL"/>
              </w:rPr>
              <w:t xml:space="preserve">                         29,250 </w:t>
            </w:r>
          </w:p>
        </w:tc>
      </w:tr>
    </w:tbl>
    <w:p w:rsidR="00505080" w:rsidRPr="009C6073" w:rsidRDefault="00505080" w:rsidP="00C73263">
      <w:pPr>
        <w:spacing w:after="0" w:line="240" w:lineRule="auto"/>
        <w:jc w:val="both"/>
        <w:rPr>
          <w:rFonts w:ascii="Times New Roman" w:hAnsi="Times New Roman"/>
          <w:sz w:val="28"/>
          <w:szCs w:val="28"/>
          <w:lang w:val="sq-AL"/>
        </w:rPr>
      </w:pPr>
    </w:p>
    <w:p w:rsidR="00505080" w:rsidRPr="009C6073" w:rsidRDefault="00505080" w:rsidP="005E4D0F">
      <w:pPr>
        <w:jc w:val="both"/>
        <w:rPr>
          <w:rFonts w:ascii="Times New Roman" w:hAnsi="Times New Roman"/>
          <w:sz w:val="28"/>
          <w:szCs w:val="28"/>
          <w:lang w:val="sq-AL"/>
        </w:rPr>
      </w:pPr>
      <w:r w:rsidRPr="009C6073">
        <w:rPr>
          <w:rFonts w:ascii="Times New Roman" w:hAnsi="Times New Roman"/>
          <w:sz w:val="28"/>
          <w:szCs w:val="28"/>
          <w:lang w:val="sq-AL"/>
        </w:rPr>
        <w:t xml:space="preserve">MASR nuk </w:t>
      </w:r>
      <w:r w:rsidR="00B0440C" w:rsidRPr="009C6073">
        <w:rPr>
          <w:rFonts w:ascii="Times New Roman" w:hAnsi="Times New Roman"/>
          <w:sz w:val="28"/>
          <w:szCs w:val="28"/>
          <w:lang w:val="sq-AL"/>
        </w:rPr>
        <w:t>bën</w:t>
      </w:r>
      <w:r w:rsidRPr="009C6073">
        <w:rPr>
          <w:rFonts w:ascii="Times New Roman" w:hAnsi="Times New Roman"/>
          <w:sz w:val="28"/>
          <w:szCs w:val="28"/>
          <w:lang w:val="sq-AL"/>
        </w:rPr>
        <w:t xml:space="preserve"> dallim midis </w:t>
      </w:r>
      <w:proofErr w:type="spellStart"/>
      <w:r w:rsidRPr="009C6073">
        <w:rPr>
          <w:rFonts w:ascii="Times New Roman" w:hAnsi="Times New Roman"/>
          <w:sz w:val="28"/>
          <w:szCs w:val="28"/>
          <w:lang w:val="sq-AL"/>
        </w:rPr>
        <w:t>spon</w:t>
      </w:r>
      <w:r w:rsidR="009D45D0">
        <w:rPr>
          <w:rFonts w:ascii="Times New Roman" w:hAnsi="Times New Roman"/>
          <w:sz w:val="28"/>
          <w:szCs w:val="28"/>
          <w:lang w:val="sq-AL"/>
        </w:rPr>
        <w:t>s</w:t>
      </w:r>
      <w:r w:rsidRPr="009C6073">
        <w:rPr>
          <w:rFonts w:ascii="Times New Roman" w:hAnsi="Times New Roman"/>
          <w:sz w:val="28"/>
          <w:szCs w:val="28"/>
          <w:lang w:val="sq-AL"/>
        </w:rPr>
        <w:t>orizimit</w:t>
      </w:r>
      <w:proofErr w:type="spellEnd"/>
      <w:r w:rsidRPr="009C6073">
        <w:rPr>
          <w:rFonts w:ascii="Times New Roman" w:hAnsi="Times New Roman"/>
          <w:sz w:val="28"/>
          <w:szCs w:val="28"/>
          <w:lang w:val="sq-AL"/>
        </w:rPr>
        <w:t xml:space="preserve"> </w:t>
      </w:r>
      <w:r w:rsidR="00B0440C" w:rsidRPr="009C6073">
        <w:rPr>
          <w:rFonts w:ascii="Times New Roman" w:hAnsi="Times New Roman"/>
          <w:sz w:val="28"/>
          <w:szCs w:val="28"/>
          <w:lang w:val="sq-AL"/>
        </w:rPr>
        <w:t>për</w:t>
      </w:r>
      <w:r w:rsidRPr="009C6073">
        <w:rPr>
          <w:rFonts w:ascii="Times New Roman" w:hAnsi="Times New Roman"/>
          <w:sz w:val="28"/>
          <w:szCs w:val="28"/>
          <w:lang w:val="sq-AL"/>
        </w:rPr>
        <w:t xml:space="preserve"> investime ne infrastrukture dhe </w:t>
      </w:r>
      <w:proofErr w:type="spellStart"/>
      <w:r w:rsidRPr="009C6073">
        <w:rPr>
          <w:rFonts w:ascii="Times New Roman" w:hAnsi="Times New Roman"/>
          <w:sz w:val="28"/>
          <w:szCs w:val="28"/>
          <w:lang w:val="sq-AL"/>
        </w:rPr>
        <w:t>spon</w:t>
      </w:r>
      <w:r w:rsidR="009D45D0">
        <w:rPr>
          <w:rFonts w:ascii="Times New Roman" w:hAnsi="Times New Roman"/>
          <w:sz w:val="28"/>
          <w:szCs w:val="28"/>
          <w:lang w:val="sq-AL"/>
        </w:rPr>
        <w:t>s</w:t>
      </w:r>
      <w:r w:rsidRPr="009C6073">
        <w:rPr>
          <w:rFonts w:ascii="Times New Roman" w:hAnsi="Times New Roman"/>
          <w:sz w:val="28"/>
          <w:szCs w:val="28"/>
          <w:lang w:val="sq-AL"/>
        </w:rPr>
        <w:t>orizimit</w:t>
      </w:r>
      <w:proofErr w:type="spellEnd"/>
      <w:r w:rsidRPr="009C6073">
        <w:rPr>
          <w:rFonts w:ascii="Times New Roman" w:hAnsi="Times New Roman"/>
          <w:sz w:val="28"/>
          <w:szCs w:val="28"/>
          <w:lang w:val="sq-AL"/>
        </w:rPr>
        <w:t xml:space="preserve"> </w:t>
      </w:r>
      <w:r w:rsidR="00B0440C" w:rsidRPr="009C6073">
        <w:rPr>
          <w:rFonts w:ascii="Times New Roman" w:hAnsi="Times New Roman"/>
          <w:sz w:val="28"/>
          <w:szCs w:val="28"/>
          <w:lang w:val="sq-AL"/>
        </w:rPr>
        <w:t>për</w:t>
      </w:r>
      <w:r w:rsidRPr="009C6073">
        <w:rPr>
          <w:rFonts w:ascii="Times New Roman" w:hAnsi="Times New Roman"/>
          <w:sz w:val="28"/>
          <w:szCs w:val="28"/>
          <w:lang w:val="sq-AL"/>
        </w:rPr>
        <w:t xml:space="preserve"> shpenzime operative (paga, </w:t>
      </w:r>
      <w:r w:rsidR="00B0440C" w:rsidRPr="009C6073">
        <w:rPr>
          <w:rFonts w:ascii="Times New Roman" w:hAnsi="Times New Roman"/>
          <w:sz w:val="28"/>
          <w:szCs w:val="28"/>
          <w:lang w:val="sq-AL"/>
        </w:rPr>
        <w:t>udhëtime</w:t>
      </w:r>
      <w:r w:rsidRPr="009C6073">
        <w:rPr>
          <w:rFonts w:ascii="Times New Roman" w:hAnsi="Times New Roman"/>
          <w:sz w:val="28"/>
          <w:szCs w:val="28"/>
          <w:lang w:val="sq-AL"/>
        </w:rPr>
        <w:t>, etj</w:t>
      </w:r>
      <w:r w:rsidR="00B0440C">
        <w:rPr>
          <w:rFonts w:ascii="Times New Roman" w:hAnsi="Times New Roman"/>
          <w:sz w:val="28"/>
          <w:szCs w:val="28"/>
          <w:lang w:val="sq-AL"/>
        </w:rPr>
        <w:t>.</w:t>
      </w:r>
      <w:r w:rsidRPr="009C6073">
        <w:rPr>
          <w:rFonts w:ascii="Times New Roman" w:hAnsi="Times New Roman"/>
          <w:sz w:val="28"/>
          <w:szCs w:val="28"/>
          <w:lang w:val="sq-AL"/>
        </w:rPr>
        <w:t>).</w:t>
      </w:r>
    </w:p>
    <w:p w:rsidR="00505080" w:rsidRPr="009C6073" w:rsidRDefault="00505080" w:rsidP="005E4D0F">
      <w:pPr>
        <w:jc w:val="both"/>
        <w:rPr>
          <w:rFonts w:ascii="Times New Roman" w:hAnsi="Times New Roman"/>
          <w:sz w:val="28"/>
          <w:szCs w:val="28"/>
          <w:lang w:val="sq-AL"/>
        </w:rPr>
      </w:pPr>
      <w:r w:rsidRPr="009C6073">
        <w:rPr>
          <w:rFonts w:ascii="Times New Roman" w:hAnsi="Times New Roman"/>
          <w:sz w:val="28"/>
          <w:szCs w:val="28"/>
          <w:lang w:val="sq-AL"/>
        </w:rPr>
        <w:lastRenderedPageBreak/>
        <w:t xml:space="preserve">Sipas </w:t>
      </w:r>
      <w:r w:rsidR="00B0440C" w:rsidRPr="009C6073">
        <w:rPr>
          <w:rFonts w:ascii="Times New Roman" w:hAnsi="Times New Roman"/>
          <w:sz w:val="28"/>
          <w:szCs w:val="28"/>
          <w:lang w:val="sq-AL"/>
        </w:rPr>
        <w:t>skemës</w:t>
      </w:r>
      <w:r w:rsidRPr="009C6073">
        <w:rPr>
          <w:rFonts w:ascii="Times New Roman" w:hAnsi="Times New Roman"/>
          <w:sz w:val="28"/>
          <w:szCs w:val="28"/>
          <w:lang w:val="sq-AL"/>
        </w:rPr>
        <w:t xml:space="preserve"> me </w:t>
      </w:r>
      <w:r w:rsidR="00B0440C" w:rsidRPr="009C6073">
        <w:rPr>
          <w:rFonts w:ascii="Times New Roman" w:hAnsi="Times New Roman"/>
          <w:sz w:val="28"/>
          <w:szCs w:val="28"/>
          <w:lang w:val="sq-AL"/>
        </w:rPr>
        <w:t>sipër</w:t>
      </w:r>
      <w:r w:rsidRPr="009C6073">
        <w:rPr>
          <w:rFonts w:ascii="Times New Roman" w:hAnsi="Times New Roman"/>
          <w:sz w:val="28"/>
          <w:szCs w:val="28"/>
          <w:lang w:val="sq-AL"/>
        </w:rPr>
        <w:t xml:space="preserve"> kontributi i </w:t>
      </w:r>
      <w:proofErr w:type="spellStart"/>
      <w:r w:rsidRPr="009C6073">
        <w:rPr>
          <w:rFonts w:ascii="Times New Roman" w:hAnsi="Times New Roman"/>
          <w:sz w:val="28"/>
          <w:szCs w:val="28"/>
          <w:lang w:val="sq-AL"/>
        </w:rPr>
        <w:t>spon</w:t>
      </w:r>
      <w:r w:rsidR="009D45D0">
        <w:rPr>
          <w:rFonts w:ascii="Times New Roman" w:hAnsi="Times New Roman"/>
          <w:sz w:val="28"/>
          <w:szCs w:val="28"/>
          <w:lang w:val="sq-AL"/>
        </w:rPr>
        <w:t>s</w:t>
      </w:r>
      <w:r w:rsidRPr="009C6073">
        <w:rPr>
          <w:rFonts w:ascii="Times New Roman" w:hAnsi="Times New Roman"/>
          <w:sz w:val="28"/>
          <w:szCs w:val="28"/>
          <w:lang w:val="sq-AL"/>
        </w:rPr>
        <w:t>orizuesit</w:t>
      </w:r>
      <w:proofErr w:type="spellEnd"/>
      <w:r w:rsidRPr="009C6073">
        <w:rPr>
          <w:rFonts w:ascii="Times New Roman" w:hAnsi="Times New Roman"/>
          <w:sz w:val="28"/>
          <w:szCs w:val="28"/>
          <w:lang w:val="sq-AL"/>
        </w:rPr>
        <w:t xml:space="preserve"> ne totalin e investimit </w:t>
      </w:r>
      <w:r w:rsidR="00B0440C" w:rsidRPr="009C6073">
        <w:rPr>
          <w:rFonts w:ascii="Times New Roman" w:hAnsi="Times New Roman"/>
          <w:sz w:val="28"/>
          <w:szCs w:val="28"/>
          <w:lang w:val="sq-AL"/>
        </w:rPr>
        <w:t>është</w:t>
      </w:r>
      <w:r w:rsidRPr="009C6073">
        <w:rPr>
          <w:rFonts w:ascii="Times New Roman" w:hAnsi="Times New Roman"/>
          <w:sz w:val="28"/>
          <w:szCs w:val="28"/>
          <w:lang w:val="sq-AL"/>
        </w:rPr>
        <w:t xml:space="preserve"> 20% dhe 80% </w:t>
      </w:r>
      <w:r w:rsidR="00B0440C" w:rsidRPr="009C6073">
        <w:rPr>
          <w:rFonts w:ascii="Times New Roman" w:hAnsi="Times New Roman"/>
          <w:sz w:val="28"/>
          <w:szCs w:val="28"/>
          <w:lang w:val="sq-AL"/>
        </w:rPr>
        <w:t>është</w:t>
      </w:r>
      <w:r w:rsidRPr="009C6073">
        <w:rPr>
          <w:rFonts w:ascii="Times New Roman" w:hAnsi="Times New Roman"/>
          <w:sz w:val="28"/>
          <w:szCs w:val="28"/>
          <w:lang w:val="sq-AL"/>
        </w:rPr>
        <w:t xml:space="preserve"> kontribut nga buxheti i shtetit (tatim fitimi i munguar ne buxhet).</w:t>
      </w:r>
    </w:p>
    <w:p w:rsidR="00505080" w:rsidRPr="009C6073" w:rsidRDefault="00505080" w:rsidP="005E4D0F">
      <w:pPr>
        <w:jc w:val="both"/>
        <w:rPr>
          <w:rFonts w:ascii="Times New Roman" w:hAnsi="Times New Roman"/>
          <w:sz w:val="28"/>
          <w:szCs w:val="28"/>
          <w:lang w:val="sq-AL"/>
        </w:rPr>
      </w:pPr>
      <w:r w:rsidRPr="009C6073">
        <w:rPr>
          <w:rFonts w:ascii="Times New Roman" w:hAnsi="Times New Roman"/>
          <w:sz w:val="28"/>
          <w:szCs w:val="28"/>
          <w:lang w:val="sq-AL"/>
        </w:rPr>
        <w:t xml:space="preserve">Vlera totale e investimit ne sport shkon sa 2,9% e fitimit </w:t>
      </w:r>
      <w:r w:rsidR="00B0440C" w:rsidRPr="009C6073">
        <w:rPr>
          <w:rFonts w:ascii="Times New Roman" w:hAnsi="Times New Roman"/>
          <w:sz w:val="28"/>
          <w:szCs w:val="28"/>
          <w:lang w:val="sq-AL"/>
        </w:rPr>
        <w:t>t</w:t>
      </w:r>
      <w:r w:rsidR="00B0440C">
        <w:rPr>
          <w:rFonts w:ascii="Times New Roman" w:hAnsi="Times New Roman"/>
          <w:sz w:val="28"/>
          <w:szCs w:val="28"/>
          <w:lang w:val="sq-AL"/>
        </w:rPr>
        <w:t>ë</w:t>
      </w:r>
      <w:r w:rsidRPr="009C6073">
        <w:rPr>
          <w:rFonts w:ascii="Times New Roman" w:hAnsi="Times New Roman"/>
          <w:sz w:val="28"/>
          <w:szCs w:val="28"/>
          <w:lang w:val="sq-AL"/>
        </w:rPr>
        <w:t xml:space="preserve"> </w:t>
      </w:r>
      <w:r w:rsidR="00B0440C" w:rsidRPr="009C6073">
        <w:rPr>
          <w:rFonts w:ascii="Times New Roman" w:hAnsi="Times New Roman"/>
          <w:sz w:val="28"/>
          <w:szCs w:val="28"/>
          <w:lang w:val="sq-AL"/>
        </w:rPr>
        <w:t>tatueshëm</w:t>
      </w:r>
      <w:r w:rsidRPr="009C6073">
        <w:rPr>
          <w:rFonts w:ascii="Times New Roman" w:hAnsi="Times New Roman"/>
          <w:sz w:val="28"/>
          <w:szCs w:val="28"/>
          <w:lang w:val="sq-AL"/>
        </w:rPr>
        <w:t xml:space="preserve">. </w:t>
      </w:r>
    </w:p>
    <w:p w:rsidR="008161ED" w:rsidRPr="009C6073" w:rsidRDefault="009D08D4" w:rsidP="005E4D0F">
      <w:pPr>
        <w:spacing w:after="0"/>
        <w:ind w:left="360"/>
        <w:jc w:val="both"/>
        <w:rPr>
          <w:rFonts w:ascii="Times New Roman" w:hAnsi="Times New Roman"/>
          <w:b/>
          <w:sz w:val="28"/>
          <w:szCs w:val="28"/>
          <w:lang w:val="sq-AL"/>
        </w:rPr>
      </w:pPr>
      <w:r w:rsidRPr="009C6073">
        <w:rPr>
          <w:rFonts w:ascii="Times New Roman" w:hAnsi="Times New Roman"/>
          <w:b/>
          <w:sz w:val="28"/>
          <w:szCs w:val="28"/>
          <w:lang w:val="sq-AL"/>
        </w:rPr>
        <w:t xml:space="preserve">                  </w:t>
      </w:r>
    </w:p>
    <w:p w:rsidR="008161ED" w:rsidRDefault="008161ED" w:rsidP="005E4D0F">
      <w:pPr>
        <w:spacing w:after="0"/>
        <w:jc w:val="both"/>
        <w:rPr>
          <w:rFonts w:ascii="Times New Roman" w:hAnsi="Times New Roman"/>
          <w:b/>
          <w:sz w:val="28"/>
          <w:szCs w:val="28"/>
          <w:lang w:val="sq-AL"/>
        </w:rPr>
      </w:pPr>
      <w:r w:rsidRPr="009C6073">
        <w:rPr>
          <w:rFonts w:ascii="Times New Roman" w:hAnsi="Times New Roman"/>
          <w:b/>
          <w:sz w:val="28"/>
          <w:szCs w:val="28"/>
          <w:lang w:val="sq-AL"/>
        </w:rPr>
        <w:t>PROPOZUESI</w:t>
      </w:r>
      <w:r w:rsidRPr="009C6073">
        <w:rPr>
          <w:rFonts w:ascii="Times New Roman" w:hAnsi="Times New Roman"/>
          <w:b/>
          <w:sz w:val="28"/>
          <w:szCs w:val="28"/>
          <w:lang w:val="sq-AL"/>
        </w:rPr>
        <w:tab/>
        <w:t xml:space="preserve">                                                                      </w:t>
      </w:r>
      <w:proofErr w:type="spellStart"/>
      <w:r w:rsidRPr="009C6073">
        <w:rPr>
          <w:rFonts w:ascii="Times New Roman" w:hAnsi="Times New Roman"/>
          <w:b/>
          <w:sz w:val="28"/>
          <w:szCs w:val="28"/>
          <w:lang w:val="sq-AL"/>
        </w:rPr>
        <w:t>PROPOZUESI</w:t>
      </w:r>
      <w:proofErr w:type="spellEnd"/>
    </w:p>
    <w:p w:rsidR="009D45D0" w:rsidRPr="009C6073" w:rsidRDefault="009D45D0" w:rsidP="005E4D0F">
      <w:pPr>
        <w:spacing w:after="0"/>
        <w:jc w:val="both"/>
        <w:rPr>
          <w:rFonts w:ascii="Times New Roman" w:hAnsi="Times New Roman"/>
          <w:b/>
          <w:sz w:val="28"/>
          <w:szCs w:val="28"/>
          <w:highlight w:val="yellow"/>
          <w:lang w:val="sq-AL"/>
        </w:rPr>
      </w:pPr>
    </w:p>
    <w:p w:rsidR="009D08D4" w:rsidRPr="009C6073" w:rsidRDefault="008161ED" w:rsidP="005E4D0F">
      <w:pPr>
        <w:spacing w:after="0"/>
        <w:jc w:val="both"/>
        <w:rPr>
          <w:rFonts w:ascii="Times New Roman" w:hAnsi="Times New Roman"/>
          <w:b/>
          <w:sz w:val="28"/>
          <w:szCs w:val="28"/>
          <w:lang w:val="sq-AL"/>
        </w:rPr>
      </w:pPr>
      <w:r w:rsidRPr="009C6073">
        <w:rPr>
          <w:rFonts w:ascii="Times New Roman" w:hAnsi="Times New Roman"/>
          <w:b/>
          <w:sz w:val="28"/>
          <w:szCs w:val="28"/>
          <w:lang w:val="sq-AL"/>
        </w:rPr>
        <w:t xml:space="preserve">MINISTRI                                                                                 </w:t>
      </w:r>
      <w:r w:rsidR="009D08D4" w:rsidRPr="009C6073">
        <w:rPr>
          <w:rFonts w:ascii="Times New Roman" w:hAnsi="Times New Roman"/>
          <w:b/>
          <w:sz w:val="28"/>
          <w:szCs w:val="28"/>
          <w:lang w:val="sq-AL"/>
        </w:rPr>
        <w:tab/>
      </w:r>
      <w:proofErr w:type="spellStart"/>
      <w:r w:rsidRPr="009C6073">
        <w:rPr>
          <w:rFonts w:ascii="Times New Roman" w:hAnsi="Times New Roman"/>
          <w:b/>
          <w:sz w:val="28"/>
          <w:szCs w:val="28"/>
          <w:lang w:val="sq-AL"/>
        </w:rPr>
        <w:t>MINISTRI</w:t>
      </w:r>
      <w:proofErr w:type="spellEnd"/>
    </w:p>
    <w:p w:rsidR="00D52693" w:rsidRPr="009C6073" w:rsidRDefault="00D52693" w:rsidP="005E4D0F">
      <w:pPr>
        <w:spacing w:after="0"/>
        <w:ind w:left="360"/>
        <w:jc w:val="both"/>
        <w:rPr>
          <w:rFonts w:ascii="Times New Roman" w:hAnsi="Times New Roman"/>
          <w:b/>
          <w:sz w:val="28"/>
          <w:szCs w:val="28"/>
          <w:lang w:val="sq-AL"/>
        </w:rPr>
      </w:pPr>
    </w:p>
    <w:p w:rsidR="00D52693" w:rsidRPr="009C6073" w:rsidRDefault="00D52693" w:rsidP="005E4D0F">
      <w:pPr>
        <w:spacing w:after="0"/>
        <w:ind w:left="360"/>
        <w:jc w:val="both"/>
        <w:rPr>
          <w:rFonts w:ascii="Times New Roman" w:hAnsi="Times New Roman"/>
          <w:b/>
          <w:sz w:val="28"/>
          <w:szCs w:val="28"/>
          <w:lang w:val="sq-AL"/>
        </w:rPr>
      </w:pPr>
    </w:p>
    <w:p w:rsidR="009D08D4" w:rsidRPr="009C6073" w:rsidRDefault="008161ED" w:rsidP="005E4D0F">
      <w:pPr>
        <w:spacing w:after="0"/>
        <w:jc w:val="both"/>
        <w:rPr>
          <w:rFonts w:ascii="Times New Roman" w:hAnsi="Times New Roman"/>
          <w:b/>
          <w:sz w:val="28"/>
          <w:szCs w:val="28"/>
          <w:lang w:val="sq-AL"/>
        </w:rPr>
      </w:pPr>
      <w:r w:rsidRPr="009C6073">
        <w:rPr>
          <w:rFonts w:ascii="Times New Roman" w:hAnsi="Times New Roman"/>
          <w:b/>
          <w:sz w:val="28"/>
          <w:szCs w:val="28"/>
          <w:lang w:val="sq-AL"/>
        </w:rPr>
        <w:t xml:space="preserve">BESA SHAHINI                                                                      </w:t>
      </w:r>
      <w:r w:rsidR="00D52693" w:rsidRPr="009C6073">
        <w:rPr>
          <w:rFonts w:ascii="Times New Roman" w:hAnsi="Times New Roman"/>
          <w:b/>
          <w:sz w:val="28"/>
          <w:szCs w:val="28"/>
          <w:lang w:val="sq-AL"/>
        </w:rPr>
        <w:t>ANILA DENAJ</w:t>
      </w:r>
    </w:p>
    <w:p w:rsidR="00554A85" w:rsidRPr="009C6073" w:rsidRDefault="00554A85" w:rsidP="005E4D0F">
      <w:pPr>
        <w:spacing w:after="0"/>
        <w:jc w:val="both"/>
        <w:rPr>
          <w:rFonts w:ascii="Times New Roman" w:hAnsi="Times New Roman"/>
          <w:sz w:val="28"/>
          <w:szCs w:val="28"/>
          <w:lang w:val="sq-AL"/>
        </w:rPr>
      </w:pPr>
    </w:p>
    <w:sectPr w:rsidR="00554A85" w:rsidRPr="009C6073" w:rsidSect="00DF4BC3">
      <w:footerReference w:type="default" r:id="rId8"/>
      <w:pgSz w:w="11907" w:h="16839" w:code="9"/>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D6B" w:rsidRDefault="00AE3D6B">
      <w:pPr>
        <w:spacing w:after="0" w:line="240" w:lineRule="auto"/>
      </w:pPr>
      <w:r>
        <w:separator/>
      </w:r>
    </w:p>
  </w:endnote>
  <w:endnote w:type="continuationSeparator" w:id="0">
    <w:p w:rsidR="00AE3D6B" w:rsidRDefault="00AE3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G Times">
    <w:altName w:val="Times New Roman"/>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816" w:rsidRPr="00843460" w:rsidRDefault="002C2816" w:rsidP="00DF4BC3">
    <w:pPr>
      <w:pStyle w:val="Footer"/>
      <w:pBdr>
        <w:top w:val="thinThickSmallGap" w:sz="24" w:space="1" w:color="622423"/>
      </w:pBdr>
      <w:tabs>
        <w:tab w:val="clear" w:pos="4680"/>
      </w:tabs>
      <w:jc w:val="both"/>
      <w:rPr>
        <w:rFonts w:ascii="Times New Roman" w:eastAsia="Times New Roman" w:hAnsi="Times New Roman"/>
        <w:lang w:val="sq-AL"/>
      </w:rPr>
    </w:pPr>
    <w:r w:rsidRPr="00843460">
      <w:rPr>
        <w:rFonts w:ascii="Times New Roman" w:eastAsia="Times New Roman" w:hAnsi="Times New Roman"/>
        <w:lang w:val="sq-AL"/>
      </w:rPr>
      <w:t>Relacion shpjegues për projektligjin “</w:t>
    </w:r>
    <w:proofErr w:type="spellStart"/>
    <w:r w:rsidR="003262C5">
      <w:rPr>
        <w:rFonts w:ascii="Times New Roman" w:hAnsi="Times New Roman"/>
        <w:bCs/>
      </w:rPr>
      <w:t>P</w:t>
    </w:r>
    <w:r w:rsidR="003262C5" w:rsidRPr="003262C5">
      <w:rPr>
        <w:rFonts w:ascii="Times New Roman" w:hAnsi="Times New Roman"/>
        <w:bCs/>
      </w:rPr>
      <w:t>ër</w:t>
    </w:r>
    <w:proofErr w:type="spellEnd"/>
    <w:r w:rsidR="003262C5" w:rsidRPr="003262C5">
      <w:rPr>
        <w:rFonts w:ascii="Times New Roman" w:hAnsi="Times New Roman"/>
        <w:bCs/>
      </w:rPr>
      <w:t xml:space="preserve"> </w:t>
    </w:r>
    <w:proofErr w:type="spellStart"/>
    <w:r w:rsidR="003262C5" w:rsidRPr="003262C5">
      <w:rPr>
        <w:rFonts w:ascii="Times New Roman" w:hAnsi="Times New Roman"/>
        <w:bCs/>
      </w:rPr>
      <w:t>disa</w:t>
    </w:r>
    <w:proofErr w:type="spellEnd"/>
    <w:r w:rsidR="003262C5" w:rsidRPr="003262C5">
      <w:rPr>
        <w:rFonts w:ascii="Times New Roman" w:hAnsi="Times New Roman"/>
        <w:bCs/>
      </w:rPr>
      <w:t xml:space="preserve"> </w:t>
    </w:r>
    <w:proofErr w:type="spellStart"/>
    <w:r w:rsidR="003262C5" w:rsidRPr="003262C5">
      <w:rPr>
        <w:rFonts w:ascii="Times New Roman" w:hAnsi="Times New Roman"/>
        <w:bCs/>
      </w:rPr>
      <w:t>shtesa</w:t>
    </w:r>
    <w:proofErr w:type="spellEnd"/>
    <w:r w:rsidR="003262C5" w:rsidRPr="003262C5">
      <w:rPr>
        <w:rFonts w:ascii="Times New Roman" w:hAnsi="Times New Roman"/>
        <w:bCs/>
      </w:rPr>
      <w:t xml:space="preserve"> </w:t>
    </w:r>
    <w:proofErr w:type="spellStart"/>
    <w:r w:rsidR="003262C5" w:rsidRPr="003262C5">
      <w:rPr>
        <w:rFonts w:ascii="Times New Roman" w:hAnsi="Times New Roman"/>
        <w:bCs/>
      </w:rPr>
      <w:t>dhe</w:t>
    </w:r>
    <w:proofErr w:type="spellEnd"/>
    <w:r w:rsidR="003262C5" w:rsidRPr="003262C5">
      <w:rPr>
        <w:rFonts w:ascii="Times New Roman" w:hAnsi="Times New Roman"/>
        <w:bCs/>
      </w:rPr>
      <w:t xml:space="preserve"> </w:t>
    </w:r>
    <w:proofErr w:type="spellStart"/>
    <w:r w:rsidR="003262C5" w:rsidRPr="003262C5">
      <w:rPr>
        <w:rFonts w:ascii="Times New Roman" w:hAnsi="Times New Roman"/>
        <w:bCs/>
      </w:rPr>
      <w:t>ndryshime</w:t>
    </w:r>
    <w:proofErr w:type="spellEnd"/>
    <w:r w:rsidR="003262C5" w:rsidRPr="003262C5">
      <w:rPr>
        <w:rFonts w:ascii="Times New Roman" w:hAnsi="Times New Roman"/>
        <w:bCs/>
      </w:rPr>
      <w:t xml:space="preserve"> </w:t>
    </w:r>
    <w:proofErr w:type="spellStart"/>
    <w:r w:rsidR="003262C5" w:rsidRPr="003262C5">
      <w:rPr>
        <w:rFonts w:ascii="Times New Roman" w:hAnsi="Times New Roman"/>
        <w:bCs/>
      </w:rPr>
      <w:t>në</w:t>
    </w:r>
    <w:proofErr w:type="spellEnd"/>
    <w:r w:rsidR="003262C5" w:rsidRPr="003262C5">
      <w:rPr>
        <w:rFonts w:ascii="Times New Roman" w:hAnsi="Times New Roman"/>
        <w:bCs/>
      </w:rPr>
      <w:t xml:space="preserve"> </w:t>
    </w:r>
    <w:proofErr w:type="spellStart"/>
    <w:r w:rsidR="003262C5" w:rsidRPr="003262C5">
      <w:rPr>
        <w:rFonts w:ascii="Times New Roman" w:hAnsi="Times New Roman"/>
        <w:bCs/>
      </w:rPr>
      <w:t>lig</w:t>
    </w:r>
    <w:r w:rsidR="003262C5">
      <w:rPr>
        <w:rFonts w:ascii="Times New Roman" w:hAnsi="Times New Roman"/>
        <w:bCs/>
      </w:rPr>
      <w:t>jin</w:t>
    </w:r>
    <w:proofErr w:type="spellEnd"/>
    <w:r w:rsidR="003262C5">
      <w:rPr>
        <w:rFonts w:ascii="Times New Roman" w:hAnsi="Times New Roman"/>
        <w:bCs/>
      </w:rPr>
      <w:t xml:space="preserve"> nr. 7892, </w:t>
    </w:r>
    <w:proofErr w:type="spellStart"/>
    <w:r w:rsidR="003262C5">
      <w:rPr>
        <w:rFonts w:ascii="Times New Roman" w:hAnsi="Times New Roman"/>
        <w:bCs/>
      </w:rPr>
      <w:t>datë</w:t>
    </w:r>
    <w:proofErr w:type="spellEnd"/>
    <w:r w:rsidR="003262C5">
      <w:rPr>
        <w:rFonts w:ascii="Times New Roman" w:hAnsi="Times New Roman"/>
        <w:bCs/>
      </w:rPr>
      <w:t xml:space="preserve"> 21.12.1994 “</w:t>
    </w:r>
    <w:proofErr w:type="spellStart"/>
    <w:r w:rsidR="003262C5">
      <w:rPr>
        <w:rFonts w:ascii="Times New Roman" w:hAnsi="Times New Roman"/>
        <w:bCs/>
      </w:rPr>
      <w:t>P</w:t>
    </w:r>
    <w:r w:rsidR="003262C5" w:rsidRPr="003262C5">
      <w:rPr>
        <w:rFonts w:ascii="Times New Roman" w:hAnsi="Times New Roman"/>
        <w:bCs/>
      </w:rPr>
      <w:t>ër</w:t>
    </w:r>
    <w:proofErr w:type="spellEnd"/>
    <w:r w:rsidR="003262C5" w:rsidRPr="003262C5">
      <w:rPr>
        <w:rFonts w:ascii="Times New Roman" w:hAnsi="Times New Roman"/>
        <w:bCs/>
      </w:rPr>
      <w:t xml:space="preserve"> </w:t>
    </w:r>
    <w:proofErr w:type="spellStart"/>
    <w:r w:rsidR="003262C5" w:rsidRPr="003262C5">
      <w:rPr>
        <w:rFonts w:ascii="Times New Roman" w:hAnsi="Times New Roman"/>
        <w:bCs/>
      </w:rPr>
      <w:t>sponsorizimet</w:t>
    </w:r>
    <w:proofErr w:type="spellEnd"/>
    <w:r w:rsidR="003262C5" w:rsidRPr="003262C5">
      <w:rPr>
        <w:rFonts w:ascii="Times New Roman" w:hAnsi="Times New Roman"/>
        <w:bCs/>
      </w:rPr>
      <w:t xml:space="preserve">”, </w:t>
    </w:r>
    <w:proofErr w:type="spellStart"/>
    <w:r w:rsidR="003262C5" w:rsidRPr="003262C5">
      <w:rPr>
        <w:rFonts w:ascii="Times New Roman" w:hAnsi="Times New Roman"/>
        <w:bCs/>
      </w:rPr>
      <w:t>të</w:t>
    </w:r>
    <w:proofErr w:type="spellEnd"/>
    <w:r w:rsidR="003262C5" w:rsidRPr="003262C5">
      <w:rPr>
        <w:rFonts w:ascii="Times New Roman" w:hAnsi="Times New Roman"/>
        <w:bCs/>
      </w:rPr>
      <w:t xml:space="preserve"> </w:t>
    </w:r>
    <w:proofErr w:type="spellStart"/>
    <w:r w:rsidR="003262C5" w:rsidRPr="003262C5">
      <w:rPr>
        <w:rFonts w:ascii="Times New Roman" w:hAnsi="Times New Roman"/>
        <w:bCs/>
      </w:rPr>
      <w:t>ndryshuar</w:t>
    </w:r>
    <w:proofErr w:type="spellEnd"/>
    <w:r w:rsidR="003262C5" w:rsidRPr="003262C5">
      <w:rPr>
        <w:rFonts w:ascii="Times New Roman" w:hAnsi="Times New Roman"/>
        <w:bCs/>
      </w:rPr>
      <w:t>”</w:t>
    </w:r>
    <w:r w:rsidR="003262C5" w:rsidRPr="003262C5">
      <w:rPr>
        <w:rFonts w:ascii="Times New Roman" w:hAnsi="Times New Roman"/>
        <w:bCs/>
        <w:lang w:val="sq-AL" w:eastAsia="sq-AL"/>
      </w:rPr>
      <w:t>”</w:t>
    </w:r>
    <w:r w:rsidRPr="00843460">
      <w:rPr>
        <w:rFonts w:ascii="Times New Roman" w:eastAsia="Times New Roman" w:hAnsi="Times New Roman"/>
        <w:lang w:val="sq-AL"/>
      </w:rPr>
      <w:tab/>
    </w:r>
  </w:p>
  <w:p w:rsidR="002C2816" w:rsidRDefault="002C28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D6B" w:rsidRDefault="00AE3D6B">
      <w:pPr>
        <w:spacing w:after="0" w:line="240" w:lineRule="auto"/>
      </w:pPr>
      <w:r>
        <w:separator/>
      </w:r>
    </w:p>
  </w:footnote>
  <w:footnote w:type="continuationSeparator" w:id="0">
    <w:p w:rsidR="00AE3D6B" w:rsidRDefault="00AE3D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17BE9"/>
    <w:multiLevelType w:val="hybridMultilevel"/>
    <w:tmpl w:val="1C60006A"/>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B17A1"/>
    <w:multiLevelType w:val="hybridMultilevel"/>
    <w:tmpl w:val="65E6C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3825E5"/>
    <w:multiLevelType w:val="hybridMultilevel"/>
    <w:tmpl w:val="6D723EB0"/>
    <w:lvl w:ilvl="0" w:tplc="041C0013">
      <w:start w:val="1"/>
      <w:numFmt w:val="upperRoman"/>
      <w:lvlText w:val="%1."/>
      <w:lvlJc w:val="righ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3">
    <w:nsid w:val="197D1717"/>
    <w:multiLevelType w:val="hybridMultilevel"/>
    <w:tmpl w:val="E002408E"/>
    <w:lvl w:ilvl="0" w:tplc="FD88D002">
      <w:start w:val="1"/>
      <w:numFmt w:val="lowerLetter"/>
      <w:lvlText w:val="%1)"/>
      <w:lvlJc w:val="righ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C2640E"/>
    <w:multiLevelType w:val="hybridMultilevel"/>
    <w:tmpl w:val="0CA4409C"/>
    <w:lvl w:ilvl="0" w:tplc="52C4BBDE">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E0B4DF7"/>
    <w:multiLevelType w:val="hybridMultilevel"/>
    <w:tmpl w:val="7DF6C9C8"/>
    <w:lvl w:ilvl="0" w:tplc="94D40EE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3A644B"/>
    <w:multiLevelType w:val="hybridMultilevel"/>
    <w:tmpl w:val="44B8A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D86A9C"/>
    <w:multiLevelType w:val="hybridMultilevel"/>
    <w:tmpl w:val="ED08D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A01C58"/>
    <w:multiLevelType w:val="hybridMultilevel"/>
    <w:tmpl w:val="E002408E"/>
    <w:lvl w:ilvl="0" w:tplc="FD88D002">
      <w:start w:val="1"/>
      <w:numFmt w:val="lowerLetter"/>
      <w:lvlText w:val="%1)"/>
      <w:lvlJc w:val="righ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2E55DB"/>
    <w:multiLevelType w:val="hybridMultilevel"/>
    <w:tmpl w:val="7F38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1"/>
  </w:num>
  <w:num w:numId="5">
    <w:abstractNumId w:val="6"/>
  </w:num>
  <w:num w:numId="6">
    <w:abstractNumId w:val="9"/>
  </w:num>
  <w:num w:numId="7">
    <w:abstractNumId w:val="8"/>
  </w:num>
  <w:num w:numId="8">
    <w:abstractNumId w:val="3"/>
  </w:num>
  <w:num w:numId="9">
    <w:abstractNumId w:val="0"/>
  </w:num>
  <w:num w:numId="1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8D4"/>
    <w:rsid w:val="000034B6"/>
    <w:rsid w:val="00004022"/>
    <w:rsid w:val="0000641A"/>
    <w:rsid w:val="00011D6E"/>
    <w:rsid w:val="000228E3"/>
    <w:rsid w:val="000236AA"/>
    <w:rsid w:val="000249BB"/>
    <w:rsid w:val="000263D0"/>
    <w:rsid w:val="00027407"/>
    <w:rsid w:val="00037D68"/>
    <w:rsid w:val="0004352C"/>
    <w:rsid w:val="00044072"/>
    <w:rsid w:val="00051CED"/>
    <w:rsid w:val="00053340"/>
    <w:rsid w:val="00053A77"/>
    <w:rsid w:val="00067CDD"/>
    <w:rsid w:val="000709E9"/>
    <w:rsid w:val="00071AC6"/>
    <w:rsid w:val="00073E69"/>
    <w:rsid w:val="00076920"/>
    <w:rsid w:val="0008042A"/>
    <w:rsid w:val="00086C16"/>
    <w:rsid w:val="00090031"/>
    <w:rsid w:val="000922E4"/>
    <w:rsid w:val="00092A2E"/>
    <w:rsid w:val="000A2018"/>
    <w:rsid w:val="000A2F43"/>
    <w:rsid w:val="000B240F"/>
    <w:rsid w:val="000B5A9B"/>
    <w:rsid w:val="000D0959"/>
    <w:rsid w:val="000D301A"/>
    <w:rsid w:val="000D33FE"/>
    <w:rsid w:val="000D391A"/>
    <w:rsid w:val="000D510A"/>
    <w:rsid w:val="000E44F7"/>
    <w:rsid w:val="000E4B83"/>
    <w:rsid w:val="000E53F3"/>
    <w:rsid w:val="000E6501"/>
    <w:rsid w:val="001001E0"/>
    <w:rsid w:val="00101550"/>
    <w:rsid w:val="00112F86"/>
    <w:rsid w:val="00116CB7"/>
    <w:rsid w:val="00117E78"/>
    <w:rsid w:val="001314D8"/>
    <w:rsid w:val="0013472C"/>
    <w:rsid w:val="001354D7"/>
    <w:rsid w:val="00147775"/>
    <w:rsid w:val="001537D4"/>
    <w:rsid w:val="00166682"/>
    <w:rsid w:val="0017102A"/>
    <w:rsid w:val="0017416C"/>
    <w:rsid w:val="00175014"/>
    <w:rsid w:val="00196F0A"/>
    <w:rsid w:val="001A0DE8"/>
    <w:rsid w:val="001A459F"/>
    <w:rsid w:val="001A5B7B"/>
    <w:rsid w:val="001A64E7"/>
    <w:rsid w:val="001B01AC"/>
    <w:rsid w:val="001B3655"/>
    <w:rsid w:val="001C0021"/>
    <w:rsid w:val="001C0801"/>
    <w:rsid w:val="001C41D5"/>
    <w:rsid w:val="001C4FCB"/>
    <w:rsid w:val="001D2CE8"/>
    <w:rsid w:val="001D7B3A"/>
    <w:rsid w:val="001E1756"/>
    <w:rsid w:val="001E19AD"/>
    <w:rsid w:val="001E5E98"/>
    <w:rsid w:val="001E66BF"/>
    <w:rsid w:val="001F55BD"/>
    <w:rsid w:val="001F5F45"/>
    <w:rsid w:val="00205903"/>
    <w:rsid w:val="00214B10"/>
    <w:rsid w:val="002211F7"/>
    <w:rsid w:val="00222BBD"/>
    <w:rsid w:val="002279A9"/>
    <w:rsid w:val="0023004A"/>
    <w:rsid w:val="002343EE"/>
    <w:rsid w:val="00240E7B"/>
    <w:rsid w:val="00240EAE"/>
    <w:rsid w:val="002412FD"/>
    <w:rsid w:val="00241A23"/>
    <w:rsid w:val="002460C0"/>
    <w:rsid w:val="00250DAD"/>
    <w:rsid w:val="0025228D"/>
    <w:rsid w:val="00261D08"/>
    <w:rsid w:val="0026338F"/>
    <w:rsid w:val="00274255"/>
    <w:rsid w:val="0028136B"/>
    <w:rsid w:val="00281D9C"/>
    <w:rsid w:val="002832FF"/>
    <w:rsid w:val="00286318"/>
    <w:rsid w:val="002876C1"/>
    <w:rsid w:val="002949BC"/>
    <w:rsid w:val="002952F7"/>
    <w:rsid w:val="00296205"/>
    <w:rsid w:val="002A3A68"/>
    <w:rsid w:val="002A51C0"/>
    <w:rsid w:val="002B294F"/>
    <w:rsid w:val="002B3705"/>
    <w:rsid w:val="002C0778"/>
    <w:rsid w:val="002C0AA5"/>
    <w:rsid w:val="002C2816"/>
    <w:rsid w:val="002D4592"/>
    <w:rsid w:val="002E3325"/>
    <w:rsid w:val="002E5B64"/>
    <w:rsid w:val="002E7A2C"/>
    <w:rsid w:val="002E7E34"/>
    <w:rsid w:val="002F1E13"/>
    <w:rsid w:val="002F48F8"/>
    <w:rsid w:val="002F689D"/>
    <w:rsid w:val="002F6937"/>
    <w:rsid w:val="002F69C9"/>
    <w:rsid w:val="002F77F0"/>
    <w:rsid w:val="0030759D"/>
    <w:rsid w:val="003118EA"/>
    <w:rsid w:val="00316CF0"/>
    <w:rsid w:val="0032330A"/>
    <w:rsid w:val="003262C5"/>
    <w:rsid w:val="00331F6A"/>
    <w:rsid w:val="0033233D"/>
    <w:rsid w:val="003325EE"/>
    <w:rsid w:val="00332E64"/>
    <w:rsid w:val="0034141D"/>
    <w:rsid w:val="00350C18"/>
    <w:rsid w:val="00351A58"/>
    <w:rsid w:val="00352FA8"/>
    <w:rsid w:val="00361B39"/>
    <w:rsid w:val="00367854"/>
    <w:rsid w:val="00370AF2"/>
    <w:rsid w:val="00376D66"/>
    <w:rsid w:val="003803E9"/>
    <w:rsid w:val="00382815"/>
    <w:rsid w:val="0038632D"/>
    <w:rsid w:val="00386952"/>
    <w:rsid w:val="00386D4B"/>
    <w:rsid w:val="003873BB"/>
    <w:rsid w:val="00391B64"/>
    <w:rsid w:val="00392FB0"/>
    <w:rsid w:val="0039345D"/>
    <w:rsid w:val="00395335"/>
    <w:rsid w:val="00395456"/>
    <w:rsid w:val="003961FD"/>
    <w:rsid w:val="003A0304"/>
    <w:rsid w:val="003A526E"/>
    <w:rsid w:val="003A54B7"/>
    <w:rsid w:val="003A7DA5"/>
    <w:rsid w:val="003B4412"/>
    <w:rsid w:val="003B6147"/>
    <w:rsid w:val="003C1884"/>
    <w:rsid w:val="003C23C7"/>
    <w:rsid w:val="003C4785"/>
    <w:rsid w:val="003C54AF"/>
    <w:rsid w:val="003D317F"/>
    <w:rsid w:val="003E034D"/>
    <w:rsid w:val="003E1AEE"/>
    <w:rsid w:val="003E52CC"/>
    <w:rsid w:val="003F03D2"/>
    <w:rsid w:val="003F52CB"/>
    <w:rsid w:val="004034CD"/>
    <w:rsid w:val="0040351E"/>
    <w:rsid w:val="00406F96"/>
    <w:rsid w:val="00407F47"/>
    <w:rsid w:val="00413BC6"/>
    <w:rsid w:val="00425802"/>
    <w:rsid w:val="00437DC7"/>
    <w:rsid w:val="00441798"/>
    <w:rsid w:val="004428CC"/>
    <w:rsid w:val="004468C3"/>
    <w:rsid w:val="0045466A"/>
    <w:rsid w:val="00455056"/>
    <w:rsid w:val="00464918"/>
    <w:rsid w:val="00464B5B"/>
    <w:rsid w:val="0046563C"/>
    <w:rsid w:val="00465E24"/>
    <w:rsid w:val="00467A30"/>
    <w:rsid w:val="00470247"/>
    <w:rsid w:val="00472496"/>
    <w:rsid w:val="00473F55"/>
    <w:rsid w:val="00475F4A"/>
    <w:rsid w:val="0047755E"/>
    <w:rsid w:val="00482B4E"/>
    <w:rsid w:val="00492117"/>
    <w:rsid w:val="004933D8"/>
    <w:rsid w:val="00496887"/>
    <w:rsid w:val="004A0C92"/>
    <w:rsid w:val="004A76D4"/>
    <w:rsid w:val="004B1D03"/>
    <w:rsid w:val="004B590F"/>
    <w:rsid w:val="004B5D1A"/>
    <w:rsid w:val="004C162D"/>
    <w:rsid w:val="004C3BC8"/>
    <w:rsid w:val="004C528B"/>
    <w:rsid w:val="004D149C"/>
    <w:rsid w:val="004D3200"/>
    <w:rsid w:val="004D36F7"/>
    <w:rsid w:val="004D527A"/>
    <w:rsid w:val="004E5B65"/>
    <w:rsid w:val="004E6A91"/>
    <w:rsid w:val="004F27C3"/>
    <w:rsid w:val="004F35BA"/>
    <w:rsid w:val="004F53E4"/>
    <w:rsid w:val="004F5401"/>
    <w:rsid w:val="005016A7"/>
    <w:rsid w:val="005017C5"/>
    <w:rsid w:val="00505080"/>
    <w:rsid w:val="0050738C"/>
    <w:rsid w:val="005106FD"/>
    <w:rsid w:val="005147D7"/>
    <w:rsid w:val="00521E80"/>
    <w:rsid w:val="005267FA"/>
    <w:rsid w:val="005271B1"/>
    <w:rsid w:val="00530A69"/>
    <w:rsid w:val="00537BF6"/>
    <w:rsid w:val="00541449"/>
    <w:rsid w:val="005533EF"/>
    <w:rsid w:val="00553BDD"/>
    <w:rsid w:val="00554A85"/>
    <w:rsid w:val="0056002C"/>
    <w:rsid w:val="005651A4"/>
    <w:rsid w:val="0057332C"/>
    <w:rsid w:val="00575755"/>
    <w:rsid w:val="0058262D"/>
    <w:rsid w:val="005833FD"/>
    <w:rsid w:val="00586669"/>
    <w:rsid w:val="00591CC4"/>
    <w:rsid w:val="00597002"/>
    <w:rsid w:val="005A5B28"/>
    <w:rsid w:val="005B05C7"/>
    <w:rsid w:val="005B1487"/>
    <w:rsid w:val="005B5953"/>
    <w:rsid w:val="005C260F"/>
    <w:rsid w:val="005C5036"/>
    <w:rsid w:val="005D248E"/>
    <w:rsid w:val="005E3051"/>
    <w:rsid w:val="005E4D0F"/>
    <w:rsid w:val="005F5CAC"/>
    <w:rsid w:val="0060131B"/>
    <w:rsid w:val="00614F07"/>
    <w:rsid w:val="0061737B"/>
    <w:rsid w:val="00617DF6"/>
    <w:rsid w:val="00631244"/>
    <w:rsid w:val="00633C68"/>
    <w:rsid w:val="00652EC2"/>
    <w:rsid w:val="00655C96"/>
    <w:rsid w:val="006653F8"/>
    <w:rsid w:val="006717D3"/>
    <w:rsid w:val="00671F54"/>
    <w:rsid w:val="00676BB6"/>
    <w:rsid w:val="006805FA"/>
    <w:rsid w:val="006832EE"/>
    <w:rsid w:val="00683BEA"/>
    <w:rsid w:val="006909CF"/>
    <w:rsid w:val="0069666A"/>
    <w:rsid w:val="006A0805"/>
    <w:rsid w:val="006A254D"/>
    <w:rsid w:val="006B15ED"/>
    <w:rsid w:val="006C5D6A"/>
    <w:rsid w:val="006D3692"/>
    <w:rsid w:val="006D36FF"/>
    <w:rsid w:val="006D6E5C"/>
    <w:rsid w:val="006E71B8"/>
    <w:rsid w:val="006E77D0"/>
    <w:rsid w:val="006E7D8F"/>
    <w:rsid w:val="006F07C4"/>
    <w:rsid w:val="006F3ECD"/>
    <w:rsid w:val="006F7007"/>
    <w:rsid w:val="007134FF"/>
    <w:rsid w:val="00714402"/>
    <w:rsid w:val="00722C82"/>
    <w:rsid w:val="00737901"/>
    <w:rsid w:val="00750CC9"/>
    <w:rsid w:val="00751404"/>
    <w:rsid w:val="007550CE"/>
    <w:rsid w:val="00765038"/>
    <w:rsid w:val="00767CA5"/>
    <w:rsid w:val="00770614"/>
    <w:rsid w:val="007720A8"/>
    <w:rsid w:val="00776D1E"/>
    <w:rsid w:val="00777C11"/>
    <w:rsid w:val="00777F1F"/>
    <w:rsid w:val="007854B4"/>
    <w:rsid w:val="00787E54"/>
    <w:rsid w:val="007A0608"/>
    <w:rsid w:val="007A2310"/>
    <w:rsid w:val="007A5476"/>
    <w:rsid w:val="007A6526"/>
    <w:rsid w:val="007A6793"/>
    <w:rsid w:val="007B1894"/>
    <w:rsid w:val="007B7F5A"/>
    <w:rsid w:val="007C2307"/>
    <w:rsid w:val="007D02D7"/>
    <w:rsid w:val="007D0A54"/>
    <w:rsid w:val="007D390F"/>
    <w:rsid w:val="007D409B"/>
    <w:rsid w:val="007D72E1"/>
    <w:rsid w:val="007E0FCC"/>
    <w:rsid w:val="007E3B87"/>
    <w:rsid w:val="007F441B"/>
    <w:rsid w:val="008161ED"/>
    <w:rsid w:val="008172B1"/>
    <w:rsid w:val="008229B5"/>
    <w:rsid w:val="00822C35"/>
    <w:rsid w:val="00840E4C"/>
    <w:rsid w:val="008453C3"/>
    <w:rsid w:val="008473E8"/>
    <w:rsid w:val="00851EAC"/>
    <w:rsid w:val="00852661"/>
    <w:rsid w:val="00852E8D"/>
    <w:rsid w:val="00855851"/>
    <w:rsid w:val="00855B0E"/>
    <w:rsid w:val="00863213"/>
    <w:rsid w:val="008651B9"/>
    <w:rsid w:val="00867527"/>
    <w:rsid w:val="00874635"/>
    <w:rsid w:val="00880677"/>
    <w:rsid w:val="00881105"/>
    <w:rsid w:val="00886268"/>
    <w:rsid w:val="008866FD"/>
    <w:rsid w:val="00893193"/>
    <w:rsid w:val="008935D0"/>
    <w:rsid w:val="0089408B"/>
    <w:rsid w:val="00897D6C"/>
    <w:rsid w:val="00897E67"/>
    <w:rsid w:val="008A41A4"/>
    <w:rsid w:val="008B33C6"/>
    <w:rsid w:val="008C3662"/>
    <w:rsid w:val="008C3689"/>
    <w:rsid w:val="008C48A0"/>
    <w:rsid w:val="008C64A4"/>
    <w:rsid w:val="008D01CF"/>
    <w:rsid w:val="008D3868"/>
    <w:rsid w:val="008D48CA"/>
    <w:rsid w:val="008E1CDE"/>
    <w:rsid w:val="008E1EF5"/>
    <w:rsid w:val="008E64B5"/>
    <w:rsid w:val="008F03E0"/>
    <w:rsid w:val="008F09AC"/>
    <w:rsid w:val="0090549F"/>
    <w:rsid w:val="00912EAA"/>
    <w:rsid w:val="009138C8"/>
    <w:rsid w:val="00921D79"/>
    <w:rsid w:val="0092428A"/>
    <w:rsid w:val="00927C22"/>
    <w:rsid w:val="00931D34"/>
    <w:rsid w:val="00932C77"/>
    <w:rsid w:val="00933B18"/>
    <w:rsid w:val="00933F2D"/>
    <w:rsid w:val="00937B69"/>
    <w:rsid w:val="00944519"/>
    <w:rsid w:val="00950582"/>
    <w:rsid w:val="00952170"/>
    <w:rsid w:val="00952E3D"/>
    <w:rsid w:val="00953324"/>
    <w:rsid w:val="00954C2A"/>
    <w:rsid w:val="00955F23"/>
    <w:rsid w:val="00955FD5"/>
    <w:rsid w:val="00957220"/>
    <w:rsid w:val="00957225"/>
    <w:rsid w:val="00967BD8"/>
    <w:rsid w:val="009701DD"/>
    <w:rsid w:val="009720D5"/>
    <w:rsid w:val="00972B2B"/>
    <w:rsid w:val="0097327F"/>
    <w:rsid w:val="00977A95"/>
    <w:rsid w:val="0098541F"/>
    <w:rsid w:val="00987D26"/>
    <w:rsid w:val="00990C9C"/>
    <w:rsid w:val="00991FFF"/>
    <w:rsid w:val="009955FD"/>
    <w:rsid w:val="009965F7"/>
    <w:rsid w:val="009C334C"/>
    <w:rsid w:val="009C3847"/>
    <w:rsid w:val="009C4B6C"/>
    <w:rsid w:val="009C5B19"/>
    <w:rsid w:val="009C6073"/>
    <w:rsid w:val="009D08D4"/>
    <w:rsid w:val="009D2453"/>
    <w:rsid w:val="009D2F89"/>
    <w:rsid w:val="009D45D0"/>
    <w:rsid w:val="009D475E"/>
    <w:rsid w:val="009D596A"/>
    <w:rsid w:val="009E1174"/>
    <w:rsid w:val="009E1400"/>
    <w:rsid w:val="009E30EE"/>
    <w:rsid w:val="009F14C7"/>
    <w:rsid w:val="009F345B"/>
    <w:rsid w:val="00A013F9"/>
    <w:rsid w:val="00A017BF"/>
    <w:rsid w:val="00A0291E"/>
    <w:rsid w:val="00A20F1B"/>
    <w:rsid w:val="00A22078"/>
    <w:rsid w:val="00A35E9D"/>
    <w:rsid w:val="00A3651C"/>
    <w:rsid w:val="00A401A3"/>
    <w:rsid w:val="00A406A5"/>
    <w:rsid w:val="00A54436"/>
    <w:rsid w:val="00A56464"/>
    <w:rsid w:val="00A64450"/>
    <w:rsid w:val="00A64D05"/>
    <w:rsid w:val="00A65D16"/>
    <w:rsid w:val="00A7040B"/>
    <w:rsid w:val="00A75ACB"/>
    <w:rsid w:val="00A76F9F"/>
    <w:rsid w:val="00A77EA4"/>
    <w:rsid w:val="00A81F58"/>
    <w:rsid w:val="00A82115"/>
    <w:rsid w:val="00A84C42"/>
    <w:rsid w:val="00A86886"/>
    <w:rsid w:val="00A87593"/>
    <w:rsid w:val="00AA1FD9"/>
    <w:rsid w:val="00AA7BDF"/>
    <w:rsid w:val="00AB7099"/>
    <w:rsid w:val="00AB77DE"/>
    <w:rsid w:val="00AC2E43"/>
    <w:rsid w:val="00AC75C3"/>
    <w:rsid w:val="00AD4D5B"/>
    <w:rsid w:val="00AD55DF"/>
    <w:rsid w:val="00AD70B8"/>
    <w:rsid w:val="00AD7624"/>
    <w:rsid w:val="00AE3D6B"/>
    <w:rsid w:val="00AE3F17"/>
    <w:rsid w:val="00AF0262"/>
    <w:rsid w:val="00AF5E1A"/>
    <w:rsid w:val="00AF6160"/>
    <w:rsid w:val="00AF784E"/>
    <w:rsid w:val="00B0352F"/>
    <w:rsid w:val="00B0440C"/>
    <w:rsid w:val="00B069CB"/>
    <w:rsid w:val="00B108AC"/>
    <w:rsid w:val="00B14E27"/>
    <w:rsid w:val="00B17643"/>
    <w:rsid w:val="00B202D8"/>
    <w:rsid w:val="00B26045"/>
    <w:rsid w:val="00B41D04"/>
    <w:rsid w:val="00B47D03"/>
    <w:rsid w:val="00B56B4C"/>
    <w:rsid w:val="00B629B8"/>
    <w:rsid w:val="00B64E0A"/>
    <w:rsid w:val="00B73BC9"/>
    <w:rsid w:val="00B73CCC"/>
    <w:rsid w:val="00B82D0D"/>
    <w:rsid w:val="00B830B4"/>
    <w:rsid w:val="00B8758F"/>
    <w:rsid w:val="00B9711F"/>
    <w:rsid w:val="00BA121B"/>
    <w:rsid w:val="00BA624E"/>
    <w:rsid w:val="00BA66E4"/>
    <w:rsid w:val="00BB1D4F"/>
    <w:rsid w:val="00BB3607"/>
    <w:rsid w:val="00BB5CAD"/>
    <w:rsid w:val="00BD0AE9"/>
    <w:rsid w:val="00BD3AC7"/>
    <w:rsid w:val="00BD4FA0"/>
    <w:rsid w:val="00BD67A8"/>
    <w:rsid w:val="00BF5F2B"/>
    <w:rsid w:val="00BF5F47"/>
    <w:rsid w:val="00BF6876"/>
    <w:rsid w:val="00C020BB"/>
    <w:rsid w:val="00C0227F"/>
    <w:rsid w:val="00C03A4E"/>
    <w:rsid w:val="00C101BB"/>
    <w:rsid w:val="00C11FDA"/>
    <w:rsid w:val="00C12C7C"/>
    <w:rsid w:val="00C22370"/>
    <w:rsid w:val="00C24A73"/>
    <w:rsid w:val="00C3079D"/>
    <w:rsid w:val="00C31243"/>
    <w:rsid w:val="00C33CBE"/>
    <w:rsid w:val="00C349A2"/>
    <w:rsid w:val="00C354EA"/>
    <w:rsid w:val="00C47691"/>
    <w:rsid w:val="00C478F8"/>
    <w:rsid w:val="00C47951"/>
    <w:rsid w:val="00C52211"/>
    <w:rsid w:val="00C528B4"/>
    <w:rsid w:val="00C56C6F"/>
    <w:rsid w:val="00C60A25"/>
    <w:rsid w:val="00C63F56"/>
    <w:rsid w:val="00C710A3"/>
    <w:rsid w:val="00C73263"/>
    <w:rsid w:val="00C74D2A"/>
    <w:rsid w:val="00C849F0"/>
    <w:rsid w:val="00C93F54"/>
    <w:rsid w:val="00C95D0B"/>
    <w:rsid w:val="00CA491E"/>
    <w:rsid w:val="00CA4979"/>
    <w:rsid w:val="00CB2900"/>
    <w:rsid w:val="00CB33B0"/>
    <w:rsid w:val="00CB40A5"/>
    <w:rsid w:val="00CC6781"/>
    <w:rsid w:val="00CC6979"/>
    <w:rsid w:val="00CD3A04"/>
    <w:rsid w:val="00CD4E1A"/>
    <w:rsid w:val="00CE065A"/>
    <w:rsid w:val="00CF1174"/>
    <w:rsid w:val="00D06930"/>
    <w:rsid w:val="00D10556"/>
    <w:rsid w:val="00D1355E"/>
    <w:rsid w:val="00D16777"/>
    <w:rsid w:val="00D24617"/>
    <w:rsid w:val="00D26893"/>
    <w:rsid w:val="00D268CC"/>
    <w:rsid w:val="00D36A99"/>
    <w:rsid w:val="00D40DE7"/>
    <w:rsid w:val="00D424E3"/>
    <w:rsid w:val="00D4443C"/>
    <w:rsid w:val="00D47E15"/>
    <w:rsid w:val="00D5090C"/>
    <w:rsid w:val="00D52693"/>
    <w:rsid w:val="00D540C6"/>
    <w:rsid w:val="00D60DEA"/>
    <w:rsid w:val="00D61EDC"/>
    <w:rsid w:val="00D643D0"/>
    <w:rsid w:val="00D73E7B"/>
    <w:rsid w:val="00D74ECD"/>
    <w:rsid w:val="00D75897"/>
    <w:rsid w:val="00D80847"/>
    <w:rsid w:val="00D91786"/>
    <w:rsid w:val="00D931EB"/>
    <w:rsid w:val="00DA3551"/>
    <w:rsid w:val="00DA49DA"/>
    <w:rsid w:val="00DB2C78"/>
    <w:rsid w:val="00DB5D9E"/>
    <w:rsid w:val="00DB61B5"/>
    <w:rsid w:val="00DB7467"/>
    <w:rsid w:val="00DC1FBC"/>
    <w:rsid w:val="00DC2243"/>
    <w:rsid w:val="00DC4560"/>
    <w:rsid w:val="00DC7801"/>
    <w:rsid w:val="00DC7A35"/>
    <w:rsid w:val="00DD2364"/>
    <w:rsid w:val="00DD31E8"/>
    <w:rsid w:val="00DD6A9C"/>
    <w:rsid w:val="00DD726B"/>
    <w:rsid w:val="00DE0137"/>
    <w:rsid w:val="00DE0CF3"/>
    <w:rsid w:val="00DE3C47"/>
    <w:rsid w:val="00DF309B"/>
    <w:rsid w:val="00DF47BD"/>
    <w:rsid w:val="00DF4BC3"/>
    <w:rsid w:val="00E02827"/>
    <w:rsid w:val="00E06E40"/>
    <w:rsid w:val="00E140A2"/>
    <w:rsid w:val="00E228C7"/>
    <w:rsid w:val="00E2683B"/>
    <w:rsid w:val="00E312DA"/>
    <w:rsid w:val="00E32AC8"/>
    <w:rsid w:val="00E32CB7"/>
    <w:rsid w:val="00E472FD"/>
    <w:rsid w:val="00E5393A"/>
    <w:rsid w:val="00E55734"/>
    <w:rsid w:val="00E719B4"/>
    <w:rsid w:val="00E71E97"/>
    <w:rsid w:val="00E80206"/>
    <w:rsid w:val="00E8079E"/>
    <w:rsid w:val="00E87B9D"/>
    <w:rsid w:val="00E87CD2"/>
    <w:rsid w:val="00E9292C"/>
    <w:rsid w:val="00E92FD6"/>
    <w:rsid w:val="00E94CDB"/>
    <w:rsid w:val="00E96020"/>
    <w:rsid w:val="00ED5161"/>
    <w:rsid w:val="00ED62BF"/>
    <w:rsid w:val="00EE3362"/>
    <w:rsid w:val="00EE3A35"/>
    <w:rsid w:val="00EF6D24"/>
    <w:rsid w:val="00F01883"/>
    <w:rsid w:val="00F06884"/>
    <w:rsid w:val="00F06FE5"/>
    <w:rsid w:val="00F16D03"/>
    <w:rsid w:val="00F20103"/>
    <w:rsid w:val="00F224A5"/>
    <w:rsid w:val="00F22F04"/>
    <w:rsid w:val="00F3281F"/>
    <w:rsid w:val="00F4493C"/>
    <w:rsid w:val="00F45C2A"/>
    <w:rsid w:val="00F52FC1"/>
    <w:rsid w:val="00F60E2E"/>
    <w:rsid w:val="00F6448A"/>
    <w:rsid w:val="00F7135C"/>
    <w:rsid w:val="00F74194"/>
    <w:rsid w:val="00F77CE0"/>
    <w:rsid w:val="00F8022C"/>
    <w:rsid w:val="00F85F28"/>
    <w:rsid w:val="00F9503B"/>
    <w:rsid w:val="00F95A6A"/>
    <w:rsid w:val="00FA0472"/>
    <w:rsid w:val="00FB11A5"/>
    <w:rsid w:val="00FB25F1"/>
    <w:rsid w:val="00FB325F"/>
    <w:rsid w:val="00FB3FE0"/>
    <w:rsid w:val="00FD1C53"/>
    <w:rsid w:val="00FD403D"/>
    <w:rsid w:val="00FE212C"/>
    <w:rsid w:val="00FE3B91"/>
    <w:rsid w:val="00FF1900"/>
    <w:rsid w:val="00FF2306"/>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3BA4F8-D59F-4EC8-AA91-6760B161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8D4"/>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9D08D4"/>
    <w:pPr>
      <w:ind w:left="720"/>
      <w:contextualSpacing/>
    </w:pPr>
  </w:style>
  <w:style w:type="table" w:styleId="TableGrid">
    <w:name w:val="Table Grid"/>
    <w:basedOn w:val="TableNormal"/>
    <w:uiPriority w:val="59"/>
    <w:rsid w:val="009D08D4"/>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D0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8D4"/>
    <w:rPr>
      <w:rFonts w:ascii="Calibri" w:eastAsia="Calibri" w:hAnsi="Calibri" w:cs="Times New Roman"/>
      <w:lang w:val="en-US"/>
    </w:rPr>
  </w:style>
  <w:style w:type="paragraph" w:styleId="Footer">
    <w:name w:val="footer"/>
    <w:basedOn w:val="Normal"/>
    <w:link w:val="FooterChar"/>
    <w:uiPriority w:val="99"/>
    <w:unhideWhenUsed/>
    <w:rsid w:val="009D0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8D4"/>
    <w:rPr>
      <w:rFonts w:ascii="Calibri" w:eastAsia="Calibri" w:hAnsi="Calibri" w:cs="Times New Roman"/>
      <w:lang w:val="en-US"/>
    </w:rPr>
  </w:style>
  <w:style w:type="paragraph" w:styleId="BalloonText">
    <w:name w:val="Balloon Text"/>
    <w:basedOn w:val="Normal"/>
    <w:link w:val="BalloonTextChar"/>
    <w:uiPriority w:val="99"/>
    <w:semiHidden/>
    <w:unhideWhenUsed/>
    <w:rsid w:val="009D08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8D4"/>
    <w:rPr>
      <w:rFonts w:ascii="Tahoma" w:eastAsia="Calibri" w:hAnsi="Tahoma" w:cs="Tahoma"/>
      <w:sz w:val="16"/>
      <w:szCs w:val="16"/>
      <w:lang w:val="en-US"/>
    </w:rPr>
  </w:style>
  <w:style w:type="paragraph" w:styleId="ListParagraph">
    <w:name w:val="List Paragraph"/>
    <w:aliases w:val="F5 List Paragraph,List Paragraph1,Dot pt,No Spacing1,List Paragraph Char Char Char,Indicator Text,Numbered Para 1,List Paragraph11,Bullet 1,Bullet Points,MAIN CONTENT,Párrafo de lista,Recommendation,L,OBC Bullet"/>
    <w:basedOn w:val="Normal"/>
    <w:link w:val="ListParagraphChar"/>
    <w:uiPriority w:val="34"/>
    <w:qFormat/>
    <w:rsid w:val="009D08D4"/>
    <w:pPr>
      <w:ind w:left="720"/>
    </w:pPr>
  </w:style>
  <w:style w:type="paragraph" w:styleId="BodyTextIndent2">
    <w:name w:val="Body Text Indent 2"/>
    <w:basedOn w:val="Normal"/>
    <w:link w:val="BodyTextIndent2Char"/>
    <w:uiPriority w:val="99"/>
    <w:semiHidden/>
    <w:unhideWhenUsed/>
    <w:rsid w:val="009D08D4"/>
    <w:pPr>
      <w:spacing w:after="120" w:line="480" w:lineRule="auto"/>
      <w:ind w:left="360"/>
    </w:pPr>
  </w:style>
  <w:style w:type="character" w:customStyle="1" w:styleId="BodyTextIndent2Char">
    <w:name w:val="Body Text Indent 2 Char"/>
    <w:basedOn w:val="DefaultParagraphFont"/>
    <w:link w:val="BodyTextIndent2"/>
    <w:uiPriority w:val="99"/>
    <w:semiHidden/>
    <w:rsid w:val="009D08D4"/>
    <w:rPr>
      <w:rFonts w:ascii="Calibri" w:eastAsia="Calibri" w:hAnsi="Calibri" w:cs="Times New Roman"/>
      <w:lang w:val="en-US"/>
    </w:rPr>
  </w:style>
  <w:style w:type="character" w:customStyle="1" w:styleId="NoSpacingChar">
    <w:name w:val="No Spacing Char"/>
    <w:link w:val="NoSpacing"/>
    <w:uiPriority w:val="1"/>
    <w:locked/>
    <w:rsid w:val="009D08D4"/>
    <w:rPr>
      <w:rFonts w:ascii="PMingLiU" w:eastAsia="PMingLiU" w:hAnsi="PMingLiU"/>
    </w:rPr>
  </w:style>
  <w:style w:type="paragraph" w:styleId="NoSpacing">
    <w:name w:val="No Spacing"/>
    <w:link w:val="NoSpacingChar"/>
    <w:uiPriority w:val="1"/>
    <w:qFormat/>
    <w:rsid w:val="009D08D4"/>
    <w:pPr>
      <w:spacing w:after="0" w:line="240" w:lineRule="auto"/>
    </w:pPr>
    <w:rPr>
      <w:rFonts w:ascii="PMingLiU" w:eastAsia="PMingLiU" w:hAnsi="PMingLiU"/>
    </w:rPr>
  </w:style>
  <w:style w:type="paragraph" w:customStyle="1" w:styleId="Default">
    <w:name w:val="Default"/>
    <w:rsid w:val="009D08D4"/>
    <w:pPr>
      <w:autoSpaceDE w:val="0"/>
      <w:autoSpaceDN w:val="0"/>
      <w:adjustRightInd w:val="0"/>
      <w:spacing w:after="0" w:line="240" w:lineRule="auto"/>
    </w:pPr>
    <w:rPr>
      <w:rFonts w:ascii="CG Times" w:eastAsia="Calibri" w:hAnsi="CG Times" w:cs="CG Times"/>
      <w:color w:val="000000"/>
      <w:sz w:val="24"/>
      <w:szCs w:val="24"/>
    </w:rPr>
  </w:style>
  <w:style w:type="character" w:styleId="CommentReference">
    <w:name w:val="annotation reference"/>
    <w:uiPriority w:val="99"/>
    <w:semiHidden/>
    <w:unhideWhenUsed/>
    <w:rsid w:val="009D08D4"/>
    <w:rPr>
      <w:sz w:val="16"/>
      <w:szCs w:val="16"/>
    </w:rPr>
  </w:style>
  <w:style w:type="paragraph" w:styleId="CommentText">
    <w:name w:val="annotation text"/>
    <w:basedOn w:val="Normal"/>
    <w:link w:val="CommentTextChar"/>
    <w:uiPriority w:val="99"/>
    <w:unhideWhenUsed/>
    <w:rsid w:val="009D08D4"/>
    <w:rPr>
      <w:sz w:val="20"/>
      <w:szCs w:val="20"/>
    </w:rPr>
  </w:style>
  <w:style w:type="character" w:customStyle="1" w:styleId="CommentTextChar">
    <w:name w:val="Comment Text Char"/>
    <w:basedOn w:val="DefaultParagraphFont"/>
    <w:link w:val="CommentText"/>
    <w:uiPriority w:val="99"/>
    <w:rsid w:val="009D08D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D08D4"/>
    <w:rPr>
      <w:b/>
      <w:bCs/>
    </w:rPr>
  </w:style>
  <w:style w:type="character" w:customStyle="1" w:styleId="CommentSubjectChar">
    <w:name w:val="Comment Subject Char"/>
    <w:basedOn w:val="CommentTextChar"/>
    <w:link w:val="CommentSubject"/>
    <w:uiPriority w:val="99"/>
    <w:semiHidden/>
    <w:rsid w:val="009D08D4"/>
    <w:rPr>
      <w:rFonts w:ascii="Calibri" w:eastAsia="Calibri" w:hAnsi="Calibri" w:cs="Times New Roman"/>
      <w:b/>
      <w:bCs/>
      <w:sz w:val="20"/>
      <w:szCs w:val="20"/>
      <w:lang w:val="en-US"/>
    </w:rPr>
  </w:style>
  <w:style w:type="paragraph" w:styleId="NormalWeb">
    <w:name w:val="Normal (Web)"/>
    <w:basedOn w:val="Normal"/>
    <w:uiPriority w:val="99"/>
    <w:unhideWhenUsed/>
    <w:rsid w:val="009D08D4"/>
    <w:pPr>
      <w:spacing w:before="100" w:beforeAutospacing="1" w:after="100" w:afterAutospacing="1" w:line="240" w:lineRule="auto"/>
    </w:pPr>
    <w:rPr>
      <w:rFonts w:ascii="Times New Roman" w:hAnsi="Times New Roman"/>
      <w:sz w:val="24"/>
      <w:szCs w:val="24"/>
      <w:lang w:val="sq-AL"/>
    </w:rPr>
  </w:style>
  <w:style w:type="table" w:customStyle="1" w:styleId="GridTable6Colorful-Accent41">
    <w:name w:val="Grid Table 6 Colorful - Accent 41"/>
    <w:basedOn w:val="TableNormal"/>
    <w:uiPriority w:val="51"/>
    <w:rsid w:val="009D08D4"/>
    <w:pPr>
      <w:spacing w:after="0" w:line="240" w:lineRule="auto"/>
    </w:pPr>
    <w:rPr>
      <w:rFonts w:ascii="Calibri" w:eastAsia="Calibri" w:hAnsi="Calibri" w:cs="Times New Roman"/>
      <w:color w:val="BF8F00" w:themeColor="accent4" w:themeShade="BF"/>
      <w:sz w:val="20"/>
      <w:szCs w:val="20"/>
      <w:lang w:val="en-US"/>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21">
    <w:name w:val="Grid Table 6 Colorful - Accent 21"/>
    <w:basedOn w:val="TableNormal"/>
    <w:uiPriority w:val="51"/>
    <w:rsid w:val="009D08D4"/>
    <w:pPr>
      <w:spacing w:after="0" w:line="240" w:lineRule="auto"/>
    </w:pPr>
    <w:rPr>
      <w:rFonts w:ascii="Calibri" w:eastAsia="Calibri" w:hAnsi="Calibri" w:cs="Times New Roman"/>
      <w:color w:val="C45911" w:themeColor="accent2" w:themeShade="BF"/>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1">
    <w:name w:val="Grid Table 4 - Accent 21"/>
    <w:basedOn w:val="TableNormal"/>
    <w:uiPriority w:val="49"/>
    <w:rsid w:val="009D08D4"/>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11">
    <w:name w:val="Grid Table 4 - Accent 11"/>
    <w:basedOn w:val="TableNormal"/>
    <w:uiPriority w:val="49"/>
    <w:rsid w:val="009D08D4"/>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ListParagraphChar">
    <w:name w:val="List Paragraph Char"/>
    <w:aliases w:val="F5 List Paragraph Char,List Paragraph1 Char,Dot pt Char,No Spacing1 Char,List Paragraph Char Char Char Char,Indicator Text Char,Numbered Para 1 Char,List Paragraph11 Char,Bullet 1 Char,Bullet Points Char,MAIN CONTENT Char,L Char"/>
    <w:link w:val="ListParagraph"/>
    <w:uiPriority w:val="99"/>
    <w:qFormat/>
    <w:locked/>
    <w:rsid w:val="009D08D4"/>
    <w:rPr>
      <w:rFonts w:ascii="Calibri" w:eastAsia="Calibri" w:hAnsi="Calibri" w:cs="Times New Roman"/>
      <w:lang w:val="en-US"/>
    </w:rPr>
  </w:style>
  <w:style w:type="paragraph" w:styleId="FootnoteText">
    <w:name w:val="footnote text"/>
    <w:basedOn w:val="Normal"/>
    <w:link w:val="FootnoteTextChar"/>
    <w:uiPriority w:val="99"/>
    <w:unhideWhenUsed/>
    <w:rsid w:val="009D08D4"/>
    <w:pPr>
      <w:spacing w:after="0" w:line="240" w:lineRule="auto"/>
    </w:pPr>
    <w:rPr>
      <w:sz w:val="20"/>
      <w:szCs w:val="20"/>
    </w:rPr>
  </w:style>
  <w:style w:type="character" w:customStyle="1" w:styleId="FootnoteTextChar">
    <w:name w:val="Footnote Text Char"/>
    <w:basedOn w:val="DefaultParagraphFont"/>
    <w:link w:val="FootnoteText"/>
    <w:uiPriority w:val="99"/>
    <w:rsid w:val="009D08D4"/>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9D08D4"/>
    <w:rPr>
      <w:vertAlign w:val="superscript"/>
    </w:rPr>
  </w:style>
  <w:style w:type="character" w:styleId="Hyperlink">
    <w:name w:val="Hyperlink"/>
    <w:basedOn w:val="DefaultParagraphFont"/>
    <w:uiPriority w:val="99"/>
    <w:unhideWhenUsed/>
    <w:rsid w:val="009D08D4"/>
    <w:rPr>
      <w:color w:val="0563C1" w:themeColor="hyperlink"/>
      <w:u w:val="single"/>
    </w:rPr>
  </w:style>
  <w:style w:type="paragraph" w:styleId="Revision">
    <w:name w:val="Revision"/>
    <w:hidden/>
    <w:uiPriority w:val="99"/>
    <w:semiHidden/>
    <w:rsid w:val="009D08D4"/>
    <w:pPr>
      <w:spacing w:after="0" w:line="240" w:lineRule="auto"/>
    </w:pPr>
    <w:rPr>
      <w:rFonts w:ascii="Calibri" w:eastAsia="Calibri" w:hAnsi="Calibri" w:cs="Times New Roman"/>
      <w:lang w:val="en-US"/>
    </w:rPr>
  </w:style>
  <w:style w:type="character" w:styleId="Strong">
    <w:name w:val="Strong"/>
    <w:basedOn w:val="DefaultParagraphFont"/>
    <w:uiPriority w:val="22"/>
    <w:qFormat/>
    <w:rsid w:val="009D08D4"/>
    <w:rPr>
      <w:b/>
      <w:bCs/>
    </w:rPr>
  </w:style>
  <w:style w:type="character" w:customStyle="1" w:styleId="longtext">
    <w:name w:val="long_text"/>
    <w:uiPriority w:val="99"/>
    <w:rsid w:val="009D08D4"/>
    <w:rPr>
      <w:rFonts w:cs="Times New Roman"/>
    </w:rPr>
  </w:style>
  <w:style w:type="character" w:customStyle="1" w:styleId="hps">
    <w:name w:val="hps"/>
    <w:rsid w:val="009D08D4"/>
  </w:style>
  <w:style w:type="paragraph" w:customStyle="1" w:styleId="BodyText212pt">
    <w:name w:val="Body Text 2 + 12 pt"/>
    <w:aliases w:val="Justified,Line spacing:  1.5 lines"/>
    <w:basedOn w:val="Normal"/>
    <w:uiPriority w:val="99"/>
    <w:rsid w:val="0008042A"/>
    <w:pPr>
      <w:spacing w:after="0" w:line="240" w:lineRule="auto"/>
    </w:pPr>
    <w:rPr>
      <w:rFonts w:ascii="Times New Roman" w:eastAsia="Times New Roman" w:hAnsi="Times New Roman"/>
      <w:b/>
      <w:bCs/>
      <w:sz w:val="24"/>
      <w:szCs w:val="24"/>
      <w:lang w:eastAsia="zh-CN"/>
    </w:rPr>
  </w:style>
  <w:style w:type="paragraph" w:customStyle="1" w:styleId="list0020paragraph">
    <w:name w:val="list_0020paragraph"/>
    <w:basedOn w:val="Normal"/>
    <w:rsid w:val="00B629B8"/>
    <w:pPr>
      <w:spacing w:before="100" w:beforeAutospacing="1" w:after="100" w:afterAutospacing="1" w:line="240" w:lineRule="auto"/>
    </w:pPr>
    <w:rPr>
      <w:rFonts w:ascii="Times New Roman" w:eastAsia="Times New Roman" w:hAnsi="Times New Roman"/>
      <w:sz w:val="24"/>
      <w:szCs w:val="24"/>
    </w:rPr>
  </w:style>
  <w:style w:type="character" w:customStyle="1" w:styleId="list0020paragraphchar">
    <w:name w:val="list_0020paragraph__char"/>
    <w:basedOn w:val="DefaultParagraphFont"/>
    <w:rsid w:val="00B629B8"/>
  </w:style>
  <w:style w:type="paragraph" w:customStyle="1" w:styleId="Normal1">
    <w:name w:val="Normal1"/>
    <w:rsid w:val="00955F23"/>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12516">
      <w:bodyDiv w:val="1"/>
      <w:marLeft w:val="0"/>
      <w:marRight w:val="0"/>
      <w:marTop w:val="0"/>
      <w:marBottom w:val="0"/>
      <w:divBdr>
        <w:top w:val="none" w:sz="0" w:space="0" w:color="auto"/>
        <w:left w:val="none" w:sz="0" w:space="0" w:color="auto"/>
        <w:bottom w:val="none" w:sz="0" w:space="0" w:color="auto"/>
        <w:right w:val="none" w:sz="0" w:space="0" w:color="auto"/>
      </w:divBdr>
    </w:div>
    <w:div w:id="299652104">
      <w:bodyDiv w:val="1"/>
      <w:marLeft w:val="0"/>
      <w:marRight w:val="0"/>
      <w:marTop w:val="0"/>
      <w:marBottom w:val="0"/>
      <w:divBdr>
        <w:top w:val="none" w:sz="0" w:space="0" w:color="auto"/>
        <w:left w:val="none" w:sz="0" w:space="0" w:color="auto"/>
        <w:bottom w:val="none" w:sz="0" w:space="0" w:color="auto"/>
        <w:right w:val="none" w:sz="0" w:space="0" w:color="auto"/>
      </w:divBdr>
    </w:div>
    <w:div w:id="836308856">
      <w:bodyDiv w:val="1"/>
      <w:marLeft w:val="0"/>
      <w:marRight w:val="0"/>
      <w:marTop w:val="0"/>
      <w:marBottom w:val="0"/>
      <w:divBdr>
        <w:top w:val="none" w:sz="0" w:space="0" w:color="auto"/>
        <w:left w:val="none" w:sz="0" w:space="0" w:color="auto"/>
        <w:bottom w:val="none" w:sz="0" w:space="0" w:color="auto"/>
        <w:right w:val="none" w:sz="0" w:space="0" w:color="auto"/>
      </w:divBdr>
    </w:div>
    <w:div w:id="1058280569">
      <w:bodyDiv w:val="1"/>
      <w:marLeft w:val="0"/>
      <w:marRight w:val="0"/>
      <w:marTop w:val="0"/>
      <w:marBottom w:val="0"/>
      <w:divBdr>
        <w:top w:val="none" w:sz="0" w:space="0" w:color="auto"/>
        <w:left w:val="none" w:sz="0" w:space="0" w:color="auto"/>
        <w:bottom w:val="none" w:sz="0" w:space="0" w:color="auto"/>
        <w:right w:val="none" w:sz="0" w:space="0" w:color="auto"/>
      </w:divBdr>
    </w:div>
    <w:div w:id="199984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2762</Words>
  <Characters>15749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Veliu</dc:creator>
  <cp:keywords/>
  <dc:description/>
  <cp:lastModifiedBy>Voltisa Koci</cp:lastModifiedBy>
  <cp:revision>5</cp:revision>
  <cp:lastPrinted>2020-01-22T15:40:00Z</cp:lastPrinted>
  <dcterms:created xsi:type="dcterms:W3CDTF">2020-02-04T14:39:00Z</dcterms:created>
  <dcterms:modified xsi:type="dcterms:W3CDTF">2020-02-04T14:49:00Z</dcterms:modified>
</cp:coreProperties>
</file>